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CFF9D1" w14:textId="51168A7C" w:rsidR="00B16EC3" w:rsidRPr="002A3AF7" w:rsidRDefault="00B16EC3" w:rsidP="00B16EC3">
      <w:pPr>
        <w:suppressAutoHyphens/>
        <w:spacing w:line="336" w:lineRule="auto"/>
        <w:jc w:val="center"/>
        <w:rPr>
          <w:rFonts w:ascii="Arial" w:hAnsi="Arial" w:cs="Arial"/>
          <w:b/>
          <w:sz w:val="24"/>
          <w:szCs w:val="22"/>
          <w:lang w:val="fr-FR"/>
        </w:rPr>
      </w:pPr>
      <w:r w:rsidRPr="002A3AF7">
        <w:rPr>
          <w:rFonts w:ascii="Arial" w:hAnsi="Arial" w:cs="Arial"/>
          <w:b/>
          <w:sz w:val="24"/>
          <w:szCs w:val="22"/>
          <w:lang w:val="fr-FR"/>
        </w:rPr>
        <w:t>Dentaurum Premium-Line – Pinces sur mesure pour des exigences élevées</w:t>
      </w:r>
    </w:p>
    <w:p w14:paraId="35DC9D13" w14:textId="77777777" w:rsidR="00057A71" w:rsidRPr="002A3AF7" w:rsidRDefault="00057A71" w:rsidP="00BA3D6A">
      <w:pPr>
        <w:suppressAutoHyphens/>
        <w:spacing w:line="336" w:lineRule="auto"/>
        <w:jc w:val="both"/>
        <w:rPr>
          <w:rFonts w:ascii="Arial" w:hAnsi="Arial" w:cs="Arial"/>
          <w:bCs/>
          <w:sz w:val="16"/>
          <w:szCs w:val="16"/>
          <w:lang w:val="fr-FR"/>
        </w:rPr>
      </w:pPr>
    </w:p>
    <w:p w14:paraId="070BF5DA" w14:textId="1A879C16" w:rsidR="00AC4C93" w:rsidRPr="002A3AF7" w:rsidRDefault="00AC4C93" w:rsidP="00A768DE">
      <w:pPr>
        <w:suppressAutoHyphens/>
        <w:spacing w:line="336" w:lineRule="auto"/>
        <w:jc w:val="both"/>
        <w:rPr>
          <w:rFonts w:ascii="Arial" w:hAnsi="Arial" w:cs="Arial"/>
          <w:b/>
          <w:bCs/>
          <w:sz w:val="22"/>
          <w:szCs w:val="22"/>
          <w:lang w:val="fr-FR"/>
        </w:rPr>
      </w:pPr>
      <w:r w:rsidRPr="002A3AF7">
        <w:rPr>
          <w:rFonts w:ascii="Arial" w:hAnsi="Arial" w:cs="Arial"/>
          <w:b/>
          <w:bCs/>
          <w:sz w:val="22"/>
          <w:szCs w:val="22"/>
          <w:lang w:val="fr-FR"/>
        </w:rPr>
        <w:t>Les pinces Premium-Line de Dentaurum pour l'orthodontie fixe et amovible sont utilisées dans le monde entier, et ce depuis des décennies. Ils convainquent par leur finition précise, leur design ergonomique et leur longévité exceptionnelle. Conçues pour répondre aux exigences les plus élevées en cabinet comme en laboratoire, elles offrent une qualité sur laquelle les utilisateurs peuvent compter au quotidien. La nouvelle présentation de la marque reflète l'esthétique et la finition de haute qualité et se concentre sur les caractéristiques principales de chaque pince.</w:t>
      </w:r>
    </w:p>
    <w:p w14:paraId="70E36FC7" w14:textId="77777777" w:rsidR="00AC4C93" w:rsidRPr="002A3AF7" w:rsidRDefault="00AC4C93" w:rsidP="00A768DE">
      <w:pPr>
        <w:suppressAutoHyphens/>
        <w:spacing w:line="336" w:lineRule="auto"/>
        <w:jc w:val="both"/>
        <w:rPr>
          <w:rFonts w:ascii="Arial" w:hAnsi="Arial" w:cs="Arial"/>
          <w:b/>
          <w:bCs/>
          <w:sz w:val="16"/>
          <w:szCs w:val="16"/>
          <w:lang w:val="fr-FR"/>
        </w:rPr>
      </w:pPr>
      <w:r w:rsidRPr="002A3AF7">
        <w:rPr>
          <w:rFonts w:ascii="Arial" w:hAnsi="Arial" w:cs="Arial"/>
          <w:b/>
          <w:bCs/>
          <w:sz w:val="16"/>
          <w:szCs w:val="16"/>
          <w:lang w:val="fr-FR"/>
        </w:rPr>
        <w:t xml:space="preserve"> </w:t>
      </w:r>
    </w:p>
    <w:p w14:paraId="3073957D" w14:textId="2320553C" w:rsidR="00AC4C93" w:rsidRPr="002A3AF7" w:rsidRDefault="00A768DE" w:rsidP="00A768DE">
      <w:pPr>
        <w:suppressAutoHyphens/>
        <w:spacing w:line="336" w:lineRule="auto"/>
        <w:jc w:val="both"/>
        <w:rPr>
          <w:rFonts w:ascii="Arial" w:hAnsi="Arial" w:cs="Arial"/>
          <w:sz w:val="22"/>
          <w:szCs w:val="22"/>
          <w:lang w:val="fr-FR"/>
        </w:rPr>
      </w:pPr>
      <w:r w:rsidRPr="002A3AF7">
        <w:rPr>
          <w:rFonts w:ascii="Arial" w:hAnsi="Arial" w:cs="Arial"/>
          <w:b/>
          <w:bCs/>
          <w:sz w:val="22"/>
          <w:szCs w:val="22"/>
          <w:lang w:val="fr-FR"/>
        </w:rPr>
        <w:t xml:space="preserve">Pinces Premium-Line de Dentaurum – Force. Elégance. Précision. </w:t>
      </w:r>
    </w:p>
    <w:p w14:paraId="5D3AB56C" w14:textId="21EF4A5E" w:rsidR="00AC4C93" w:rsidRPr="002A3AF7" w:rsidRDefault="00AC4C93" w:rsidP="00A768DE">
      <w:pPr>
        <w:suppressAutoHyphens/>
        <w:spacing w:line="336" w:lineRule="auto"/>
        <w:jc w:val="both"/>
        <w:rPr>
          <w:rFonts w:ascii="Arial" w:hAnsi="Arial" w:cs="Arial"/>
          <w:sz w:val="22"/>
          <w:szCs w:val="22"/>
          <w:lang w:val="fr-FR"/>
        </w:rPr>
      </w:pPr>
      <w:r w:rsidRPr="002A3AF7">
        <w:rPr>
          <w:rFonts w:ascii="Arial" w:hAnsi="Arial" w:cs="Arial"/>
          <w:sz w:val="22"/>
          <w:szCs w:val="22"/>
          <w:lang w:val="fr-FR"/>
        </w:rPr>
        <w:t xml:space="preserve">En orthodontie moderne, chaque détail compte. Les malpositions dentaires sont aujourd’hui analysées avec précision sur ordinateur, et les mouvements dentaires sont planifiés virtuellement avec une exactitude remarquable. Pour cela, les appareils doivent être fabriqués avec précision. C’est précisément dans ce domaine que la gamme Premium-Line de Dentaurum établit de nouvelles références. Depuis 1886, Dentaurum est synonyme de qualité exceptionnelle dans le domaine de l'orthodontie, de la prothèse dentaire et de l'implantologie – « Made in Germany ». Avec les pinces de la gamme Premium-Line, Dentaurum perpétue également cette tradition avec rigueur – pour tous ceux qui, au cabinet ou au laboratoire, ne se contentent pas de moins. La </w:t>
      </w:r>
      <w:bookmarkStart w:id="0" w:name="_Hlk201822727"/>
      <w:r w:rsidRPr="002A3AF7">
        <w:rPr>
          <w:rFonts w:ascii="Arial" w:hAnsi="Arial" w:cs="Arial"/>
          <w:sz w:val="22"/>
          <w:szCs w:val="22"/>
          <w:lang w:val="fr-FR"/>
        </w:rPr>
        <w:t xml:space="preserve">Premium-Line </w:t>
      </w:r>
      <w:bookmarkEnd w:id="0"/>
      <w:r w:rsidRPr="002A3AF7">
        <w:rPr>
          <w:rFonts w:ascii="Arial" w:hAnsi="Arial" w:cs="Arial"/>
          <w:sz w:val="22"/>
          <w:szCs w:val="22"/>
          <w:lang w:val="fr-FR"/>
        </w:rPr>
        <w:t>se présente désormais sous un nouveau look moderne pour mieux mettre en valeur la qualité élevée et constante des pinces depuis des décennies.</w:t>
      </w:r>
    </w:p>
    <w:p w14:paraId="4AC48805" w14:textId="77777777" w:rsidR="00AC4C93" w:rsidRPr="002A3AF7" w:rsidRDefault="00AC4C93" w:rsidP="00A768DE">
      <w:pPr>
        <w:suppressAutoHyphens/>
        <w:spacing w:line="336" w:lineRule="auto"/>
        <w:jc w:val="both"/>
        <w:rPr>
          <w:rFonts w:ascii="Arial" w:hAnsi="Arial" w:cs="Arial"/>
          <w:sz w:val="16"/>
          <w:szCs w:val="16"/>
          <w:lang w:val="fr-FR"/>
        </w:rPr>
      </w:pPr>
    </w:p>
    <w:p w14:paraId="304EE859" w14:textId="76FE93D5" w:rsidR="00AC4C93" w:rsidRPr="002A3AF7" w:rsidRDefault="00AC4C93" w:rsidP="00A768DE">
      <w:pPr>
        <w:suppressAutoHyphens/>
        <w:spacing w:line="336" w:lineRule="auto"/>
        <w:jc w:val="both"/>
        <w:rPr>
          <w:rFonts w:ascii="Arial" w:hAnsi="Arial" w:cs="Arial"/>
          <w:sz w:val="22"/>
          <w:szCs w:val="22"/>
          <w:lang w:val="fr-FR"/>
        </w:rPr>
      </w:pPr>
      <w:r w:rsidRPr="002A3AF7">
        <w:rPr>
          <w:rFonts w:ascii="Arial" w:hAnsi="Arial" w:cs="Arial"/>
          <w:sz w:val="22"/>
          <w:szCs w:val="22"/>
          <w:lang w:val="fr-FR"/>
        </w:rPr>
        <w:t>Les pinces Premium-Line sont fabriquées à partir d'aciers inoxydables de haute qualité, spécialement conçus pour résister à de fortes contraintes. Chaque étape de la fabrication - de l'ébauche à la dernière finition - est soumise à des contrôles de qualité stricts. Le résultat : des géométries de pointe d'une précision exceptionnelle, des lames d'une grande longévité, des articulations parfaitement adaptées et un équilibre que l'on peut ressentir lors de l'utilisation quotidienne des pinces.</w:t>
      </w:r>
    </w:p>
    <w:p w14:paraId="5E345853" w14:textId="7665833D" w:rsidR="00AC4C93" w:rsidRPr="002A3AF7" w:rsidRDefault="00AC4C93" w:rsidP="00A768DE">
      <w:pPr>
        <w:suppressAutoHyphens/>
        <w:spacing w:line="336" w:lineRule="auto"/>
        <w:jc w:val="both"/>
        <w:rPr>
          <w:rFonts w:ascii="Arial" w:hAnsi="Arial" w:cs="Arial"/>
          <w:sz w:val="22"/>
          <w:szCs w:val="22"/>
          <w:lang w:val="fr-FR"/>
        </w:rPr>
      </w:pPr>
      <w:r w:rsidRPr="002A3AF7">
        <w:rPr>
          <w:rFonts w:ascii="Arial" w:hAnsi="Arial" w:cs="Arial"/>
          <w:sz w:val="22"/>
          <w:szCs w:val="22"/>
          <w:lang w:val="fr-FR"/>
        </w:rPr>
        <w:t xml:space="preserve">C’est justement avec des pinces soumises à une utilisation régulière que la différence de qualité des matériaux utilisés et la précision de fabrication deviennent rapidement évidentes. Les pinces Dentaurum se distinguent ici par leur grande précision dimensionnelle et leur longue durée de vie, même en cas de préparation quotidienne selon les règles d'hygiène actuelles. </w:t>
      </w:r>
    </w:p>
    <w:p w14:paraId="36DCCEB7" w14:textId="77777777" w:rsidR="00AC4C93" w:rsidRPr="002A3AF7" w:rsidRDefault="00AC4C93" w:rsidP="00A768DE">
      <w:pPr>
        <w:suppressAutoHyphens/>
        <w:spacing w:line="336" w:lineRule="auto"/>
        <w:jc w:val="both"/>
        <w:rPr>
          <w:rFonts w:ascii="Arial" w:hAnsi="Arial" w:cs="Arial"/>
          <w:sz w:val="16"/>
          <w:szCs w:val="16"/>
          <w:lang w:val="fr-FR"/>
        </w:rPr>
      </w:pPr>
    </w:p>
    <w:p w14:paraId="192D589F" w14:textId="3233A60C" w:rsidR="00AC4C93" w:rsidRPr="002A3AF7" w:rsidRDefault="0068373E" w:rsidP="00A768DE">
      <w:pPr>
        <w:suppressAutoHyphens/>
        <w:spacing w:line="336" w:lineRule="auto"/>
        <w:jc w:val="both"/>
        <w:rPr>
          <w:rFonts w:ascii="Arial" w:hAnsi="Arial" w:cs="Arial"/>
          <w:sz w:val="22"/>
          <w:szCs w:val="22"/>
          <w:lang w:val="fr-FR"/>
        </w:rPr>
      </w:pPr>
      <w:r w:rsidRPr="002A3AF7">
        <w:rPr>
          <w:rFonts w:ascii="Arial" w:hAnsi="Arial" w:cs="Arial"/>
          <w:b/>
          <w:bCs/>
          <w:sz w:val="22"/>
          <w:szCs w:val="22"/>
          <w:lang w:val="fr-FR"/>
        </w:rPr>
        <w:t>Caractéristiques sur lesquelles les professionnels peuvent compter</w:t>
      </w:r>
      <w:r w:rsidRPr="002A3AF7">
        <w:rPr>
          <w:rFonts w:ascii="Arial" w:hAnsi="Arial" w:cs="Arial"/>
          <w:b/>
          <w:bCs/>
          <w:sz w:val="22"/>
          <w:szCs w:val="22"/>
          <w:lang w:val="fr-FR"/>
        </w:rPr>
        <w:tab/>
      </w:r>
      <w:r w:rsidRPr="002A3AF7">
        <w:rPr>
          <w:rFonts w:ascii="Arial" w:hAnsi="Arial" w:cs="Arial"/>
          <w:sz w:val="22"/>
          <w:szCs w:val="22"/>
          <w:lang w:val="fr-FR"/>
        </w:rPr>
        <w:br/>
        <w:t xml:space="preserve">Les poignées ergonomiques garantissent un travail confortable. Des embouts en métal dur spéciaux sur certains modèles garantissent une performance de coupe durable. De plus, toutes les pinces Premium-Line peuvent être préparées et stérilisées sans problème - un facteur </w:t>
      </w:r>
      <w:proofErr w:type="spellStart"/>
      <w:r w:rsidRPr="002A3AF7">
        <w:rPr>
          <w:rFonts w:ascii="Arial" w:hAnsi="Arial" w:cs="Arial"/>
          <w:sz w:val="22"/>
          <w:szCs w:val="22"/>
          <w:lang w:val="fr-FR"/>
        </w:rPr>
        <w:t>crutial</w:t>
      </w:r>
      <w:proofErr w:type="spellEnd"/>
      <w:r w:rsidRPr="002A3AF7">
        <w:rPr>
          <w:rFonts w:ascii="Arial" w:hAnsi="Arial" w:cs="Arial"/>
          <w:sz w:val="22"/>
          <w:szCs w:val="22"/>
          <w:lang w:val="fr-FR"/>
        </w:rPr>
        <w:t xml:space="preserve"> pour la culture moderne des cabinets et des laboratoires.</w:t>
      </w:r>
    </w:p>
    <w:p w14:paraId="3B5055F2" w14:textId="77777777" w:rsidR="00AC4C93" w:rsidRPr="002A3AF7" w:rsidRDefault="00AC4C93" w:rsidP="00A768DE">
      <w:pPr>
        <w:suppressAutoHyphens/>
        <w:spacing w:line="336" w:lineRule="auto"/>
        <w:jc w:val="both"/>
        <w:rPr>
          <w:rFonts w:ascii="Arial" w:hAnsi="Arial" w:cs="Arial"/>
          <w:sz w:val="16"/>
          <w:szCs w:val="16"/>
          <w:lang w:val="fr-FR"/>
        </w:rPr>
      </w:pPr>
    </w:p>
    <w:p w14:paraId="7BAD97E3" w14:textId="2EED9BD9" w:rsidR="00AC4C93" w:rsidRPr="002A3AF7" w:rsidRDefault="00355FE5" w:rsidP="00A768DE">
      <w:pPr>
        <w:suppressAutoHyphens/>
        <w:spacing w:line="336" w:lineRule="auto"/>
        <w:jc w:val="both"/>
        <w:rPr>
          <w:rFonts w:ascii="Arial" w:hAnsi="Arial" w:cs="Arial"/>
          <w:sz w:val="22"/>
          <w:szCs w:val="22"/>
          <w:lang w:val="fr-FR"/>
        </w:rPr>
      </w:pPr>
      <w:r w:rsidRPr="002A3AF7">
        <w:rPr>
          <w:rFonts w:ascii="Arial" w:hAnsi="Arial" w:cs="Arial"/>
          <w:sz w:val="22"/>
          <w:szCs w:val="22"/>
          <w:lang w:val="fr-FR"/>
        </w:rPr>
        <w:lastRenderedPageBreak/>
        <w:t xml:space="preserve">Les pinces de la gamme Premium-Line sont fabriquées avec le plus grand soin et la plus grande précision en Allemagne, en partie à la main par des spécialistes ayant de nombreuses années d'expertise - une promesse de qualité que vous pouvez ressentir dans chaque détail lors de vos travaux quotidiens. Nous garantissons ainsi non seulement les normes de qualité les plus élevées, mais aussi des démarches rapides pour le service, le réaffûtage et l'approvisionnement en pièces de rechange. </w:t>
      </w:r>
    </w:p>
    <w:p w14:paraId="657FBF30" w14:textId="77777777" w:rsidR="00B16EC3" w:rsidRPr="002A3AF7" w:rsidRDefault="00B16EC3" w:rsidP="00A768DE">
      <w:pPr>
        <w:suppressAutoHyphens/>
        <w:spacing w:line="336" w:lineRule="auto"/>
        <w:jc w:val="both"/>
        <w:rPr>
          <w:rFonts w:ascii="Arial" w:hAnsi="Arial" w:cs="Arial"/>
          <w:sz w:val="16"/>
          <w:szCs w:val="16"/>
          <w:lang w:val="fr-FR"/>
        </w:rPr>
      </w:pPr>
    </w:p>
    <w:p w14:paraId="389DE3D2" w14:textId="5154BF0E" w:rsidR="00B16EC3" w:rsidRPr="002A3AF7" w:rsidRDefault="0068373E" w:rsidP="00A768DE">
      <w:pPr>
        <w:suppressAutoHyphens/>
        <w:spacing w:line="336" w:lineRule="auto"/>
        <w:jc w:val="both"/>
        <w:rPr>
          <w:rFonts w:ascii="Arial" w:hAnsi="Arial" w:cs="Arial"/>
          <w:sz w:val="22"/>
          <w:szCs w:val="22"/>
          <w:lang w:val="fr-FR"/>
        </w:rPr>
      </w:pPr>
      <w:r w:rsidRPr="002A3AF7">
        <w:rPr>
          <w:rFonts w:ascii="Arial" w:hAnsi="Arial" w:cs="Arial"/>
          <w:b/>
          <w:bCs/>
          <w:sz w:val="22"/>
          <w:szCs w:val="22"/>
          <w:lang w:val="fr-FR"/>
        </w:rPr>
        <w:t>Une qualité qui inspire confiance</w:t>
      </w:r>
      <w:r w:rsidRPr="002A3AF7">
        <w:rPr>
          <w:rFonts w:ascii="Arial" w:hAnsi="Arial" w:cs="Arial"/>
          <w:sz w:val="22"/>
          <w:szCs w:val="22"/>
          <w:lang w:val="fr-FR"/>
        </w:rPr>
        <w:t xml:space="preserve"> </w:t>
      </w:r>
      <w:r w:rsidRPr="002A3AF7">
        <w:rPr>
          <w:rFonts w:ascii="Arial" w:hAnsi="Arial" w:cs="Arial"/>
          <w:b/>
          <w:bCs/>
          <w:sz w:val="22"/>
          <w:szCs w:val="22"/>
          <w:lang w:val="fr-FR"/>
        </w:rPr>
        <w:tab/>
      </w:r>
      <w:r w:rsidRPr="002A3AF7">
        <w:rPr>
          <w:rFonts w:ascii="Arial" w:hAnsi="Arial" w:cs="Arial"/>
          <w:sz w:val="22"/>
          <w:szCs w:val="22"/>
          <w:lang w:val="fr-FR"/>
        </w:rPr>
        <w:t xml:space="preserve"> </w:t>
      </w:r>
      <w:r w:rsidRPr="002A3AF7">
        <w:rPr>
          <w:rFonts w:ascii="Arial" w:hAnsi="Arial" w:cs="Arial"/>
          <w:sz w:val="22"/>
          <w:szCs w:val="22"/>
          <w:lang w:val="fr-FR"/>
        </w:rPr>
        <w:br/>
        <w:t>Pour travailler chaque jour avec précision, responsabilité et passion, il faut des outils qui reflètent cette exigence. Opter pour la Premium-Line de Dentaurum est un choix durable, qui fait ses preuves à long terme - et en même temps une preuve de confiance envers un instrument de haute qualité.</w:t>
      </w:r>
    </w:p>
    <w:p w14:paraId="10A773E6" w14:textId="77777777" w:rsidR="00585E91" w:rsidRPr="002A3AF7" w:rsidRDefault="00585E91" w:rsidP="00A768DE">
      <w:pPr>
        <w:suppressAutoHyphens/>
        <w:spacing w:line="336" w:lineRule="auto"/>
        <w:rPr>
          <w:sz w:val="16"/>
          <w:szCs w:val="16"/>
          <w:lang w:val="fr-FR"/>
        </w:rPr>
      </w:pPr>
    </w:p>
    <w:p w14:paraId="4AB4C882" w14:textId="06B85093" w:rsidR="00302E1E" w:rsidRPr="002A3AF7" w:rsidRDefault="00585E91" w:rsidP="00FB269C">
      <w:pPr>
        <w:suppressAutoHyphens/>
        <w:spacing w:line="336" w:lineRule="auto"/>
        <w:jc w:val="both"/>
        <w:rPr>
          <w:rFonts w:ascii="Arial" w:hAnsi="Arial" w:cs="Arial"/>
          <w:sz w:val="22"/>
          <w:szCs w:val="22"/>
          <w:lang w:val="fr-FR"/>
        </w:rPr>
      </w:pPr>
      <w:r w:rsidRPr="002A3AF7">
        <w:rPr>
          <w:rFonts w:ascii="Arial" w:hAnsi="Arial" w:cs="Arial"/>
          <w:sz w:val="22"/>
          <w:szCs w:val="22"/>
          <w:lang w:val="fr-FR"/>
        </w:rPr>
        <w:t xml:space="preserve">Une équipe d’assistance expérimentée est disponible de manière fiable et rapide pour répondre à toutes vos questions concernant l’utilisation des pinces : par téléphone au +49 72 31 / 803 - 550 / 555 ou par </w:t>
      </w:r>
      <w:proofErr w:type="gramStart"/>
      <w:r w:rsidRPr="002A3AF7">
        <w:rPr>
          <w:rFonts w:ascii="Arial" w:hAnsi="Arial" w:cs="Arial"/>
          <w:sz w:val="22"/>
          <w:szCs w:val="22"/>
          <w:lang w:val="fr-FR"/>
        </w:rPr>
        <w:t>e-mail</w:t>
      </w:r>
      <w:proofErr w:type="gramEnd"/>
      <w:r w:rsidRPr="002A3AF7">
        <w:rPr>
          <w:rFonts w:ascii="Arial" w:hAnsi="Arial" w:cs="Arial"/>
          <w:sz w:val="22"/>
          <w:szCs w:val="22"/>
          <w:lang w:val="fr-FR"/>
        </w:rPr>
        <w:t xml:space="preserve"> à </w:t>
      </w:r>
      <w:hyperlink r:id="rId6" w:history="1">
        <w:r w:rsidRPr="002A3AF7">
          <w:rPr>
            <w:rStyle w:val="Hyperlink"/>
            <w:rFonts w:ascii="Arial" w:hAnsi="Arial" w:cs="Arial"/>
            <w:sz w:val="22"/>
            <w:szCs w:val="22"/>
            <w:lang w:val="fr-FR"/>
          </w:rPr>
          <w:t>orthodontie@dentaurum.de</w:t>
        </w:r>
      </w:hyperlink>
      <w:r w:rsidRPr="002A3AF7">
        <w:rPr>
          <w:rFonts w:ascii="Arial" w:hAnsi="Arial" w:cs="Arial"/>
          <w:sz w:val="22"/>
          <w:szCs w:val="22"/>
          <w:lang w:val="fr-FR"/>
        </w:rPr>
        <w:t>.</w:t>
      </w:r>
    </w:p>
    <w:p w14:paraId="3C591BFE" w14:textId="77777777" w:rsidR="00585E91" w:rsidRPr="002A3AF7" w:rsidRDefault="00585E91" w:rsidP="00302E1E">
      <w:pPr>
        <w:spacing w:line="288" w:lineRule="auto"/>
        <w:rPr>
          <w:rFonts w:ascii="Arial" w:hAnsi="Arial" w:cs="Arial"/>
          <w:b/>
          <w:sz w:val="22"/>
          <w:szCs w:val="22"/>
          <w:lang w:val="fr-FR"/>
        </w:rPr>
      </w:pPr>
    </w:p>
    <w:p w14:paraId="15619AA2" w14:textId="77B8BCE2" w:rsidR="002A3AF7" w:rsidRPr="00173109" w:rsidRDefault="002A3AF7" w:rsidP="002A3AF7">
      <w:pPr>
        <w:spacing w:line="288" w:lineRule="auto"/>
        <w:jc w:val="both"/>
        <w:rPr>
          <w:rFonts w:ascii="Arial" w:hAnsi="Arial" w:cs="Arial"/>
          <w:b/>
          <w:sz w:val="22"/>
          <w:szCs w:val="22"/>
          <w:lang w:val="fr-FR"/>
        </w:rPr>
      </w:pPr>
      <w:r w:rsidRPr="00173109">
        <w:rPr>
          <w:rFonts w:ascii="Arial" w:hAnsi="Arial" w:cs="Arial"/>
          <w:b/>
          <w:sz w:val="22"/>
          <w:szCs w:val="22"/>
          <w:lang w:val="fr-FR"/>
        </w:rPr>
        <w:t xml:space="preserve">Plus d'informations </w:t>
      </w:r>
      <w:r>
        <w:rPr>
          <w:rFonts w:ascii="Arial" w:hAnsi="Arial" w:cs="Arial"/>
          <w:b/>
          <w:sz w:val="22"/>
          <w:szCs w:val="22"/>
          <w:lang w:val="fr-FR"/>
        </w:rPr>
        <w:t xml:space="preserve">sur </w:t>
      </w:r>
      <w:r w:rsidR="001F2266" w:rsidRPr="001F2266">
        <w:rPr>
          <w:rStyle w:val="Hyperlink"/>
          <w:rFonts w:ascii="Arial" w:hAnsi="Arial" w:cs="Arial"/>
          <w:b/>
          <w:bCs/>
          <w:sz w:val="22"/>
          <w:szCs w:val="22"/>
          <w:lang w:val="fr-FR"/>
        </w:rPr>
        <w:t>https://www.dentaurum.de/lp/fra/premiumline-zangen.aspx</w:t>
      </w:r>
      <w:r w:rsidRPr="00441F29">
        <w:rPr>
          <w:rFonts w:ascii="Arial" w:hAnsi="Arial" w:cs="Arial"/>
          <w:b/>
          <w:sz w:val="22"/>
          <w:szCs w:val="22"/>
          <w:lang w:val="fr-FR"/>
        </w:rPr>
        <w:t xml:space="preserve"> </w:t>
      </w:r>
      <w:proofErr w:type="gramStart"/>
      <w:r w:rsidRPr="00441F29">
        <w:rPr>
          <w:rStyle w:val="Hyperlink"/>
          <w:rFonts w:ascii="Arial" w:hAnsi="Arial" w:cs="Arial"/>
          <w:b/>
          <w:color w:val="auto"/>
          <w:sz w:val="22"/>
          <w:szCs w:val="22"/>
          <w:u w:val="none"/>
          <w:lang w:val="fr-FR"/>
        </w:rPr>
        <w:t>ou</w:t>
      </w:r>
      <w:r w:rsidRPr="009D7EF3">
        <w:rPr>
          <w:rFonts w:ascii="Arial" w:hAnsi="Arial" w:cs="Arial"/>
          <w:b/>
          <w:sz w:val="22"/>
          <w:szCs w:val="22"/>
          <w:lang w:val="fr-FR"/>
        </w:rPr>
        <w:t>:</w:t>
      </w:r>
      <w:proofErr w:type="gramEnd"/>
      <w:r w:rsidRPr="009D7EF3">
        <w:rPr>
          <w:rFonts w:ascii="Arial" w:hAnsi="Arial" w:cs="Arial"/>
          <w:bCs/>
          <w:sz w:val="22"/>
          <w:szCs w:val="22"/>
          <w:lang w:val="fr-FR"/>
        </w:rPr>
        <w:t xml:space="preserve"> </w:t>
      </w:r>
    </w:p>
    <w:p w14:paraId="5C7600B5" w14:textId="77777777" w:rsidR="002A3AF7" w:rsidRPr="00441F29" w:rsidRDefault="002A3AF7" w:rsidP="002A3AF7">
      <w:pPr>
        <w:spacing w:line="288" w:lineRule="auto"/>
        <w:jc w:val="both"/>
        <w:rPr>
          <w:rFonts w:ascii="Arial" w:hAnsi="Arial" w:cs="Arial"/>
          <w:b/>
          <w:sz w:val="8"/>
          <w:szCs w:val="8"/>
          <w:lang w:val="fr-FR"/>
        </w:rPr>
      </w:pPr>
    </w:p>
    <w:p w14:paraId="36061804" w14:textId="77777777" w:rsidR="002A3AF7" w:rsidRPr="00860847" w:rsidRDefault="002A3AF7" w:rsidP="002A3AF7">
      <w:pPr>
        <w:spacing w:line="288" w:lineRule="auto"/>
        <w:jc w:val="both"/>
        <w:rPr>
          <w:rFonts w:ascii="Arial" w:hAnsi="Arial" w:cs="Arial"/>
          <w:sz w:val="22"/>
          <w:szCs w:val="22"/>
          <w:lang w:val="en-AU"/>
        </w:rPr>
      </w:pPr>
      <w:r w:rsidRPr="00F94F39">
        <w:rPr>
          <w:rFonts w:ascii="Arial" w:hAnsi="Arial" w:cs="Arial"/>
          <w:sz w:val="22"/>
          <w:szCs w:val="22"/>
          <w:lang w:val="en-AU"/>
        </w:rPr>
        <w:t xml:space="preserve">DENTAURUM GmbH &amp; Co. </w:t>
      </w:r>
      <w:r w:rsidRPr="00860847">
        <w:rPr>
          <w:rFonts w:ascii="Arial" w:hAnsi="Arial" w:cs="Arial"/>
          <w:sz w:val="22"/>
          <w:szCs w:val="22"/>
          <w:lang w:val="en-AU"/>
        </w:rPr>
        <w:t>KG</w:t>
      </w:r>
    </w:p>
    <w:p w14:paraId="22D41963" w14:textId="77777777" w:rsidR="002A3AF7" w:rsidRDefault="002A3AF7" w:rsidP="002A3AF7">
      <w:pPr>
        <w:spacing w:line="264" w:lineRule="auto"/>
        <w:jc w:val="both"/>
        <w:rPr>
          <w:rFonts w:ascii="Arial" w:hAnsi="Arial" w:cs="Arial"/>
          <w:sz w:val="22"/>
          <w:szCs w:val="22"/>
        </w:rPr>
      </w:pPr>
      <w:r w:rsidRPr="00115503">
        <w:rPr>
          <w:rFonts w:ascii="Arial" w:hAnsi="Arial" w:cs="Arial"/>
          <w:sz w:val="22"/>
          <w:szCs w:val="22"/>
          <w:lang w:val="en-AU"/>
        </w:rPr>
        <w:t xml:space="preserve">Turnstr. </w:t>
      </w:r>
      <w:r>
        <w:rPr>
          <w:rFonts w:ascii="Arial" w:hAnsi="Arial" w:cs="Arial"/>
          <w:sz w:val="22"/>
          <w:szCs w:val="22"/>
        </w:rPr>
        <w:t>31</w:t>
      </w:r>
    </w:p>
    <w:p w14:paraId="3DDEACD4" w14:textId="77777777" w:rsidR="002A3AF7" w:rsidRPr="00232729" w:rsidRDefault="002A3AF7" w:rsidP="002A3AF7">
      <w:pPr>
        <w:spacing w:line="264" w:lineRule="auto"/>
        <w:jc w:val="both"/>
        <w:rPr>
          <w:rFonts w:ascii="Arial" w:hAnsi="Arial" w:cs="Arial"/>
          <w:sz w:val="22"/>
          <w:szCs w:val="22"/>
        </w:rPr>
      </w:pPr>
      <w:r>
        <w:rPr>
          <w:rFonts w:ascii="Arial" w:hAnsi="Arial" w:cs="Arial"/>
          <w:sz w:val="22"/>
          <w:szCs w:val="22"/>
        </w:rPr>
        <w:t>75228 Ispringen</w:t>
      </w:r>
    </w:p>
    <w:p w14:paraId="22990DE5" w14:textId="77777777" w:rsidR="002A3AF7" w:rsidRPr="00232729" w:rsidRDefault="002A3AF7" w:rsidP="002A3AF7">
      <w:pPr>
        <w:spacing w:line="264"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64B6CB9A" w14:textId="77777777" w:rsidR="002A3AF7" w:rsidRPr="00232729" w:rsidRDefault="002A3AF7" w:rsidP="002A3AF7">
      <w:pPr>
        <w:spacing w:line="264"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53ADC2BD" w14:textId="77777777" w:rsidR="002A3AF7" w:rsidRPr="00232729" w:rsidRDefault="002A3AF7" w:rsidP="002A3AF7">
      <w:pPr>
        <w:spacing w:line="264"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7"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4C14A6CC" w14:textId="77777777" w:rsidR="002A3AF7" w:rsidRPr="00232729" w:rsidRDefault="002A3AF7" w:rsidP="002A3AF7">
      <w:pPr>
        <w:spacing w:line="264"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8" w:history="1">
        <w:r w:rsidRPr="00EF48CA">
          <w:rPr>
            <w:rStyle w:val="Hyperlink"/>
            <w:rFonts w:ascii="Arial" w:hAnsi="Arial" w:cs="Arial"/>
            <w:sz w:val="22"/>
            <w:szCs w:val="22"/>
          </w:rPr>
          <w:t>www.dentaurum.com</w:t>
        </w:r>
      </w:hyperlink>
      <w:r>
        <w:rPr>
          <w:rFonts w:ascii="Arial" w:hAnsi="Arial" w:cs="Arial"/>
          <w:sz w:val="22"/>
          <w:szCs w:val="22"/>
        </w:rPr>
        <w:t xml:space="preserve"> </w:t>
      </w:r>
    </w:p>
    <w:p w14:paraId="377AB0DA" w14:textId="77777777" w:rsidR="00EF6A79" w:rsidRPr="002A3AF7" w:rsidRDefault="00EF6A79" w:rsidP="00302E1E">
      <w:pPr>
        <w:spacing w:line="288" w:lineRule="auto"/>
        <w:jc w:val="both"/>
        <w:rPr>
          <w:rFonts w:ascii="Arial" w:hAnsi="Arial" w:cs="Arial"/>
          <w:b/>
          <w:sz w:val="22"/>
          <w:szCs w:val="22"/>
          <w:lang w:val="fr-FR"/>
        </w:rPr>
      </w:pPr>
    </w:p>
    <w:p w14:paraId="67A2632F" w14:textId="77777777" w:rsidR="00FB269C" w:rsidRPr="002A3AF7" w:rsidRDefault="00FB269C" w:rsidP="00FB269C">
      <w:pPr>
        <w:suppressAutoHyphens/>
        <w:spacing w:line="312" w:lineRule="auto"/>
        <w:jc w:val="both"/>
        <w:rPr>
          <w:rFonts w:ascii="Arial" w:hAnsi="Arial" w:cs="Arial"/>
          <w:lang w:val="fr-FR"/>
        </w:rPr>
      </w:pPr>
    </w:p>
    <w:p w14:paraId="0CF293BF" w14:textId="77777777" w:rsidR="00EF6A79" w:rsidRDefault="00EF6A79" w:rsidP="00302E1E">
      <w:pPr>
        <w:spacing w:line="288" w:lineRule="auto"/>
        <w:jc w:val="both"/>
        <w:rPr>
          <w:rFonts w:ascii="Arial" w:hAnsi="Arial" w:cs="Arial"/>
          <w:b/>
          <w:sz w:val="22"/>
          <w:szCs w:val="22"/>
          <w:lang w:val="fr-FR"/>
        </w:rPr>
      </w:pPr>
    </w:p>
    <w:p w14:paraId="6F827C4C" w14:textId="77777777" w:rsidR="00CA6AF6" w:rsidRDefault="00CA6AF6" w:rsidP="00302E1E">
      <w:pPr>
        <w:spacing w:line="288" w:lineRule="auto"/>
        <w:jc w:val="both"/>
        <w:rPr>
          <w:rFonts w:ascii="Arial" w:hAnsi="Arial" w:cs="Arial"/>
          <w:b/>
          <w:sz w:val="22"/>
          <w:szCs w:val="22"/>
          <w:lang w:val="fr-FR"/>
        </w:rPr>
      </w:pPr>
    </w:p>
    <w:p w14:paraId="788B5260" w14:textId="77777777" w:rsidR="00CA6AF6" w:rsidRDefault="00CA6AF6" w:rsidP="00302E1E">
      <w:pPr>
        <w:spacing w:line="288" w:lineRule="auto"/>
        <w:jc w:val="both"/>
        <w:rPr>
          <w:rFonts w:ascii="Arial" w:hAnsi="Arial" w:cs="Arial"/>
          <w:b/>
          <w:sz w:val="22"/>
          <w:szCs w:val="22"/>
          <w:lang w:val="fr-FR"/>
        </w:rPr>
      </w:pPr>
    </w:p>
    <w:p w14:paraId="33013141" w14:textId="77777777" w:rsidR="00CA6AF6" w:rsidRDefault="00CA6AF6" w:rsidP="00302E1E">
      <w:pPr>
        <w:spacing w:line="288" w:lineRule="auto"/>
        <w:jc w:val="both"/>
        <w:rPr>
          <w:rFonts w:ascii="Arial" w:hAnsi="Arial" w:cs="Arial"/>
          <w:b/>
          <w:sz w:val="22"/>
          <w:szCs w:val="22"/>
          <w:lang w:val="fr-FR"/>
        </w:rPr>
      </w:pPr>
    </w:p>
    <w:p w14:paraId="49EA9B87" w14:textId="77777777" w:rsidR="00CA6AF6" w:rsidRDefault="00CA6AF6" w:rsidP="00302E1E">
      <w:pPr>
        <w:spacing w:line="288" w:lineRule="auto"/>
        <w:jc w:val="both"/>
        <w:rPr>
          <w:rFonts w:ascii="Arial" w:hAnsi="Arial" w:cs="Arial"/>
          <w:b/>
          <w:sz w:val="22"/>
          <w:szCs w:val="22"/>
          <w:lang w:val="fr-FR"/>
        </w:rPr>
      </w:pPr>
    </w:p>
    <w:p w14:paraId="408E9521" w14:textId="77777777" w:rsidR="00CA6AF6" w:rsidRDefault="00CA6AF6" w:rsidP="00302E1E">
      <w:pPr>
        <w:spacing w:line="288" w:lineRule="auto"/>
        <w:jc w:val="both"/>
        <w:rPr>
          <w:rFonts w:ascii="Arial" w:hAnsi="Arial" w:cs="Arial"/>
          <w:b/>
          <w:sz w:val="22"/>
          <w:szCs w:val="22"/>
          <w:lang w:val="fr-FR"/>
        </w:rPr>
      </w:pPr>
    </w:p>
    <w:p w14:paraId="3337F882" w14:textId="77777777" w:rsidR="00CA6AF6" w:rsidRDefault="00CA6AF6" w:rsidP="00302E1E">
      <w:pPr>
        <w:spacing w:line="288" w:lineRule="auto"/>
        <w:jc w:val="both"/>
        <w:rPr>
          <w:rFonts w:ascii="Arial" w:hAnsi="Arial" w:cs="Arial"/>
          <w:b/>
          <w:sz w:val="22"/>
          <w:szCs w:val="22"/>
          <w:lang w:val="fr-FR"/>
        </w:rPr>
      </w:pPr>
    </w:p>
    <w:p w14:paraId="5270629E" w14:textId="77777777" w:rsidR="00CA6AF6" w:rsidRDefault="00CA6AF6" w:rsidP="00302E1E">
      <w:pPr>
        <w:spacing w:line="288" w:lineRule="auto"/>
        <w:jc w:val="both"/>
        <w:rPr>
          <w:rFonts w:ascii="Arial" w:hAnsi="Arial" w:cs="Arial"/>
          <w:b/>
          <w:sz w:val="22"/>
          <w:szCs w:val="22"/>
          <w:lang w:val="fr-FR"/>
        </w:rPr>
      </w:pPr>
    </w:p>
    <w:p w14:paraId="32A0227B" w14:textId="77777777" w:rsidR="00CA6AF6" w:rsidRDefault="00CA6AF6" w:rsidP="00302E1E">
      <w:pPr>
        <w:spacing w:line="288" w:lineRule="auto"/>
        <w:jc w:val="both"/>
        <w:rPr>
          <w:rFonts w:ascii="Arial" w:hAnsi="Arial" w:cs="Arial"/>
          <w:b/>
          <w:sz w:val="22"/>
          <w:szCs w:val="22"/>
          <w:lang w:val="fr-FR"/>
        </w:rPr>
      </w:pPr>
    </w:p>
    <w:p w14:paraId="70EEA141" w14:textId="77777777" w:rsidR="00CA6AF6" w:rsidRDefault="00CA6AF6" w:rsidP="00302E1E">
      <w:pPr>
        <w:spacing w:line="288" w:lineRule="auto"/>
        <w:jc w:val="both"/>
        <w:rPr>
          <w:rFonts w:ascii="Arial" w:hAnsi="Arial" w:cs="Arial"/>
          <w:b/>
          <w:sz w:val="22"/>
          <w:szCs w:val="22"/>
          <w:lang w:val="fr-FR"/>
        </w:rPr>
      </w:pPr>
    </w:p>
    <w:p w14:paraId="4837E6F3" w14:textId="77777777" w:rsidR="00CA6AF6" w:rsidRDefault="00CA6AF6" w:rsidP="00302E1E">
      <w:pPr>
        <w:spacing w:line="288" w:lineRule="auto"/>
        <w:jc w:val="both"/>
        <w:rPr>
          <w:rFonts w:ascii="Arial" w:hAnsi="Arial" w:cs="Arial"/>
          <w:b/>
          <w:sz w:val="22"/>
          <w:szCs w:val="22"/>
          <w:lang w:val="fr-FR"/>
        </w:rPr>
      </w:pPr>
    </w:p>
    <w:p w14:paraId="5CACD27E" w14:textId="77777777" w:rsidR="00CA6AF6" w:rsidRDefault="00CA6AF6" w:rsidP="00302E1E">
      <w:pPr>
        <w:spacing w:line="288" w:lineRule="auto"/>
        <w:jc w:val="both"/>
        <w:rPr>
          <w:rFonts w:ascii="Arial" w:hAnsi="Arial" w:cs="Arial"/>
          <w:b/>
          <w:sz w:val="22"/>
          <w:szCs w:val="22"/>
          <w:lang w:val="fr-FR"/>
        </w:rPr>
      </w:pPr>
    </w:p>
    <w:p w14:paraId="391BD0AD" w14:textId="77777777" w:rsidR="00CA6AF6" w:rsidRDefault="00CA6AF6" w:rsidP="00302E1E">
      <w:pPr>
        <w:spacing w:line="288" w:lineRule="auto"/>
        <w:jc w:val="both"/>
        <w:rPr>
          <w:rFonts w:ascii="Arial" w:hAnsi="Arial" w:cs="Arial"/>
          <w:b/>
          <w:sz w:val="22"/>
          <w:szCs w:val="22"/>
          <w:lang w:val="fr-FR"/>
        </w:rPr>
      </w:pPr>
    </w:p>
    <w:p w14:paraId="46D408F5" w14:textId="77777777" w:rsidR="00CA6AF6" w:rsidRDefault="00CA6AF6" w:rsidP="00302E1E">
      <w:pPr>
        <w:spacing w:line="288" w:lineRule="auto"/>
        <w:jc w:val="both"/>
        <w:rPr>
          <w:rFonts w:ascii="Arial" w:hAnsi="Arial" w:cs="Arial"/>
          <w:b/>
          <w:sz w:val="22"/>
          <w:szCs w:val="22"/>
          <w:lang w:val="fr-FR"/>
        </w:rPr>
      </w:pPr>
    </w:p>
    <w:p w14:paraId="7635C509" w14:textId="77777777" w:rsidR="00CA6AF6" w:rsidRDefault="00CA6AF6" w:rsidP="00302E1E">
      <w:pPr>
        <w:spacing w:line="288" w:lineRule="auto"/>
        <w:jc w:val="both"/>
        <w:rPr>
          <w:rFonts w:ascii="Arial" w:hAnsi="Arial" w:cs="Arial"/>
          <w:b/>
          <w:sz w:val="22"/>
          <w:szCs w:val="22"/>
          <w:lang w:val="fr-FR"/>
        </w:rPr>
      </w:pPr>
    </w:p>
    <w:p w14:paraId="0ACFDCC4" w14:textId="77777777" w:rsidR="00CA6AF6" w:rsidRDefault="00CA6AF6" w:rsidP="00302E1E">
      <w:pPr>
        <w:spacing w:line="288" w:lineRule="auto"/>
        <w:jc w:val="both"/>
        <w:rPr>
          <w:rFonts w:ascii="Arial" w:hAnsi="Arial" w:cs="Arial"/>
          <w:b/>
          <w:sz w:val="22"/>
          <w:szCs w:val="22"/>
          <w:lang w:val="fr-FR"/>
        </w:rPr>
      </w:pPr>
    </w:p>
    <w:p w14:paraId="4C7F249E" w14:textId="77777777" w:rsidR="00CA6AF6" w:rsidRPr="002A3AF7" w:rsidRDefault="00CA6AF6" w:rsidP="00302E1E">
      <w:pPr>
        <w:spacing w:line="288" w:lineRule="auto"/>
        <w:jc w:val="both"/>
        <w:rPr>
          <w:rFonts w:ascii="Arial" w:hAnsi="Arial" w:cs="Arial"/>
          <w:b/>
          <w:sz w:val="22"/>
          <w:szCs w:val="22"/>
          <w:lang w:val="fr-FR"/>
        </w:rPr>
      </w:pPr>
    </w:p>
    <w:p w14:paraId="6B71A353" w14:textId="77777777" w:rsidR="00CA6AF6" w:rsidRPr="00E35F9F" w:rsidRDefault="00CA6AF6" w:rsidP="00CA6AF6">
      <w:pPr>
        <w:rPr>
          <w:rFonts w:ascii="Arial" w:hAnsi="Arial" w:cs="Arial"/>
          <w:b/>
          <w:sz w:val="22"/>
          <w:szCs w:val="22"/>
          <w:lang w:val="fr-FR"/>
        </w:rPr>
      </w:pPr>
      <w:r w:rsidRPr="00173109">
        <w:rPr>
          <w:rFonts w:ascii="Arial" w:hAnsi="Arial" w:cs="Arial"/>
          <w:b/>
          <w:sz w:val="22"/>
          <w:szCs w:val="22"/>
          <w:lang w:val="fr-FR"/>
        </w:rPr>
        <w:lastRenderedPageBreak/>
        <w:t>Matériel iconographique :</w:t>
      </w:r>
    </w:p>
    <w:p w14:paraId="7FF63B04" w14:textId="77777777" w:rsidR="001F2266" w:rsidRPr="00EF6A79" w:rsidRDefault="001F2266" w:rsidP="001F2266">
      <w:pPr>
        <w:spacing w:line="288" w:lineRule="auto"/>
        <w:jc w:val="both"/>
        <w:rPr>
          <w:rFonts w:ascii="Arial" w:hAnsi="Arial" w:cs="Arial"/>
          <w:sz w:val="16"/>
          <w:szCs w:val="16"/>
        </w:rPr>
      </w:pPr>
    </w:p>
    <w:tbl>
      <w:tblPr>
        <w:tblStyle w:val="Tabellenraster"/>
        <w:tblW w:w="8818" w:type="dxa"/>
        <w:tblInd w:w="108" w:type="dxa"/>
        <w:tblLayout w:type="fixed"/>
        <w:tblLook w:val="04A0" w:firstRow="1" w:lastRow="0" w:firstColumn="1" w:lastColumn="0" w:noHBand="0" w:noVBand="1"/>
      </w:tblPr>
      <w:tblGrid>
        <w:gridCol w:w="4995"/>
        <w:gridCol w:w="3823"/>
      </w:tblGrid>
      <w:tr w:rsidR="001F2266" w14:paraId="1CD792FE" w14:textId="77777777" w:rsidTr="00C86C92">
        <w:trPr>
          <w:trHeight w:val="2268"/>
        </w:trPr>
        <w:tc>
          <w:tcPr>
            <w:tcW w:w="4995" w:type="dxa"/>
            <w:tcBorders>
              <w:top w:val="single" w:sz="4" w:space="0" w:color="auto"/>
              <w:left w:val="single" w:sz="4" w:space="0" w:color="auto"/>
              <w:bottom w:val="single" w:sz="4" w:space="0" w:color="auto"/>
              <w:right w:val="single" w:sz="4" w:space="0" w:color="auto"/>
            </w:tcBorders>
          </w:tcPr>
          <w:p w14:paraId="2442F9AC" w14:textId="77777777" w:rsidR="001F2266" w:rsidRDefault="001F2266" w:rsidP="00C86C92">
            <w:pPr>
              <w:spacing w:line="288" w:lineRule="auto"/>
              <w:rPr>
                <w:rFonts w:ascii="Arial" w:hAnsi="Arial" w:cs="Arial"/>
                <w:sz w:val="8"/>
                <w:szCs w:val="8"/>
              </w:rPr>
            </w:pPr>
            <w:bookmarkStart w:id="1" w:name="_Hlk100219225"/>
            <w:r>
              <w:rPr>
                <w:rFonts w:ascii="Arial" w:hAnsi="Arial" w:cs="Arial"/>
                <w:sz w:val="8"/>
                <w:szCs w:val="8"/>
              </w:rPr>
              <w:t xml:space="preserve">         </w:t>
            </w:r>
          </w:p>
          <w:p w14:paraId="387100A5" w14:textId="77777777" w:rsidR="001F2266" w:rsidRPr="003313EC" w:rsidRDefault="001F2266" w:rsidP="00C86C92">
            <w:pPr>
              <w:spacing w:line="288" w:lineRule="auto"/>
              <w:rPr>
                <w:rFonts w:ascii="Arial" w:hAnsi="Arial" w:cs="Arial"/>
                <w:sz w:val="8"/>
                <w:szCs w:val="8"/>
              </w:rPr>
            </w:pPr>
            <w:r>
              <w:rPr>
                <w:rFonts w:ascii="Arial" w:hAnsi="Arial" w:cs="Arial"/>
                <w:sz w:val="8"/>
                <w:szCs w:val="8"/>
              </w:rPr>
              <w:t xml:space="preserve">        </w:t>
            </w:r>
            <w:r>
              <w:rPr>
                <w:noProof/>
              </w:rPr>
              <w:drawing>
                <wp:inline distT="0" distB="0" distL="0" distR="0" wp14:anchorId="297DCDFB" wp14:editId="2DC91E0F">
                  <wp:extent cx="2800350" cy="3287367"/>
                  <wp:effectExtent l="0" t="0" r="0" b="8890"/>
                  <wp:docPr id="1907779120" name="Grafik 1" descr="Ein Bild, das Li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779120" name="Grafik 1" descr="Ein Bild, das Licht enthält.&#10;&#10;KI-generierte Inhalte können fehlerhaft sein."/>
                          <pic:cNvPicPr>
                            <a:picLocks noChangeAspect="1" noChangeArrowheads="1"/>
                          </pic:cNvPicPr>
                        </pic:nvPicPr>
                        <pic:blipFill rotWithShape="1">
                          <a:blip r:embed="rId9" r:link="rId10" cstate="print">
                            <a:extLst>
                              <a:ext uri="{28A0092B-C50C-407E-A947-70E740481C1C}">
                                <a14:useLocalDpi xmlns:a14="http://schemas.microsoft.com/office/drawing/2010/main" val="0"/>
                              </a:ext>
                            </a:extLst>
                          </a:blip>
                          <a:srcRect b="7065"/>
                          <a:stretch/>
                        </pic:blipFill>
                        <pic:spPr bwMode="auto">
                          <a:xfrm>
                            <a:off x="0" y="0"/>
                            <a:ext cx="2805307" cy="32931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3" w:type="dxa"/>
            <w:tcBorders>
              <w:top w:val="single" w:sz="4" w:space="0" w:color="auto"/>
              <w:left w:val="single" w:sz="4" w:space="0" w:color="auto"/>
              <w:bottom w:val="single" w:sz="4" w:space="0" w:color="auto"/>
              <w:right w:val="single" w:sz="4" w:space="0" w:color="auto"/>
            </w:tcBorders>
          </w:tcPr>
          <w:p w14:paraId="62328684" w14:textId="77777777" w:rsidR="001F2266" w:rsidRDefault="001F2266" w:rsidP="00C86C92">
            <w:pPr>
              <w:spacing w:line="288" w:lineRule="auto"/>
              <w:jc w:val="both"/>
              <w:rPr>
                <w:rFonts w:ascii="Arial" w:hAnsi="Arial" w:cs="Arial"/>
                <w:bCs/>
                <w:sz w:val="22"/>
                <w:szCs w:val="22"/>
              </w:rPr>
            </w:pPr>
          </w:p>
          <w:p w14:paraId="475F6838" w14:textId="77777777" w:rsidR="001F2266" w:rsidRDefault="001F2266" w:rsidP="00C86C92">
            <w:pPr>
              <w:spacing w:line="288" w:lineRule="auto"/>
              <w:jc w:val="both"/>
              <w:rPr>
                <w:rFonts w:ascii="Arial" w:hAnsi="Arial" w:cs="Arial"/>
                <w:bCs/>
                <w:sz w:val="22"/>
                <w:szCs w:val="22"/>
              </w:rPr>
            </w:pPr>
          </w:p>
          <w:p w14:paraId="322E0642" w14:textId="77777777" w:rsidR="001F2266" w:rsidRDefault="001F2266" w:rsidP="00C86C92">
            <w:pPr>
              <w:spacing w:line="288" w:lineRule="auto"/>
              <w:jc w:val="both"/>
              <w:rPr>
                <w:rFonts w:ascii="Arial" w:hAnsi="Arial" w:cs="Arial"/>
                <w:bCs/>
                <w:sz w:val="22"/>
                <w:szCs w:val="22"/>
              </w:rPr>
            </w:pPr>
          </w:p>
          <w:p w14:paraId="2AB2EA9E" w14:textId="77777777" w:rsidR="001F2266" w:rsidRDefault="001F2266" w:rsidP="00C86C92">
            <w:pPr>
              <w:spacing w:line="288" w:lineRule="auto"/>
              <w:jc w:val="both"/>
              <w:rPr>
                <w:rFonts w:ascii="Arial" w:hAnsi="Arial" w:cs="Arial"/>
                <w:bCs/>
                <w:sz w:val="22"/>
                <w:szCs w:val="22"/>
              </w:rPr>
            </w:pPr>
          </w:p>
          <w:p w14:paraId="2CDF84AB" w14:textId="77777777" w:rsidR="001F2266" w:rsidRDefault="001F2266" w:rsidP="00C86C92">
            <w:pPr>
              <w:spacing w:line="288" w:lineRule="auto"/>
              <w:jc w:val="both"/>
              <w:rPr>
                <w:rFonts w:ascii="Arial" w:hAnsi="Arial" w:cs="Arial"/>
                <w:bCs/>
                <w:sz w:val="22"/>
                <w:szCs w:val="22"/>
              </w:rPr>
            </w:pPr>
            <w:r>
              <w:rPr>
                <w:rFonts w:ascii="Arial" w:hAnsi="Arial" w:cs="Arial"/>
                <w:bCs/>
                <w:sz w:val="22"/>
                <w:szCs w:val="22"/>
              </w:rPr>
              <w:t xml:space="preserve">      </w:t>
            </w:r>
          </w:p>
          <w:p w14:paraId="15F162B9" w14:textId="77777777" w:rsidR="001F2266" w:rsidRDefault="001F2266" w:rsidP="00C86C92">
            <w:pPr>
              <w:spacing w:line="288" w:lineRule="auto"/>
              <w:jc w:val="both"/>
              <w:rPr>
                <w:rFonts w:ascii="Arial" w:hAnsi="Arial" w:cs="Arial"/>
                <w:bCs/>
                <w:sz w:val="22"/>
                <w:szCs w:val="22"/>
              </w:rPr>
            </w:pPr>
          </w:p>
          <w:p w14:paraId="68651B70" w14:textId="77777777" w:rsidR="001F2266" w:rsidRPr="000D6820" w:rsidRDefault="001F2266" w:rsidP="00C86C92">
            <w:pPr>
              <w:spacing w:line="288" w:lineRule="auto"/>
              <w:jc w:val="both"/>
              <w:rPr>
                <w:rFonts w:ascii="Arial" w:hAnsi="Arial" w:cs="Arial"/>
                <w:bCs/>
                <w:sz w:val="22"/>
                <w:szCs w:val="22"/>
              </w:rPr>
            </w:pPr>
            <w:r>
              <w:rPr>
                <w:noProof/>
              </w:rPr>
              <w:drawing>
                <wp:inline distT="0" distB="0" distL="0" distR="0" wp14:anchorId="5C5ABF55" wp14:editId="2B393C89">
                  <wp:extent cx="2254250" cy="741994"/>
                  <wp:effectExtent l="0" t="0" r="0" b="1270"/>
                  <wp:docPr id="1637994081" name="Grafik 1" descr="Ein Bild, das Text, Logo, Schrift,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994081" name="Grafik 1" descr="Ein Bild, das Text, Logo, Schrift, Grafiken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68490" cy="746681"/>
                          </a:xfrm>
                          <a:prstGeom prst="rect">
                            <a:avLst/>
                          </a:prstGeom>
                          <a:noFill/>
                          <a:ln>
                            <a:noFill/>
                          </a:ln>
                        </pic:spPr>
                      </pic:pic>
                    </a:graphicData>
                  </a:graphic>
                </wp:inline>
              </w:drawing>
            </w:r>
          </w:p>
          <w:p w14:paraId="09DA756D" w14:textId="77777777" w:rsidR="001F2266" w:rsidRPr="000D6820" w:rsidRDefault="001F2266" w:rsidP="00C86C92">
            <w:pPr>
              <w:spacing w:line="288" w:lineRule="auto"/>
              <w:jc w:val="both"/>
              <w:rPr>
                <w:rFonts w:ascii="Arial" w:hAnsi="Arial" w:cs="Arial"/>
                <w:bCs/>
                <w:sz w:val="22"/>
                <w:szCs w:val="22"/>
              </w:rPr>
            </w:pPr>
          </w:p>
        </w:tc>
      </w:tr>
      <w:tr w:rsidR="001F2266" w:rsidRPr="00CA6AF6" w14:paraId="3393467C" w14:textId="77777777" w:rsidTr="00C86C92">
        <w:trPr>
          <w:trHeight w:val="851"/>
        </w:trPr>
        <w:tc>
          <w:tcPr>
            <w:tcW w:w="4995" w:type="dxa"/>
            <w:tcBorders>
              <w:top w:val="single" w:sz="4" w:space="0" w:color="auto"/>
              <w:left w:val="single" w:sz="4" w:space="0" w:color="auto"/>
              <w:bottom w:val="nil"/>
              <w:right w:val="single" w:sz="4" w:space="0" w:color="auto"/>
            </w:tcBorders>
          </w:tcPr>
          <w:p w14:paraId="152EDD30" w14:textId="77777777" w:rsidR="001F2266" w:rsidRPr="003313EC" w:rsidRDefault="001F2266" w:rsidP="00C86C92">
            <w:pPr>
              <w:spacing w:line="288" w:lineRule="auto"/>
              <w:jc w:val="both"/>
              <w:rPr>
                <w:rFonts w:ascii="Arial" w:hAnsi="Arial" w:cs="Arial"/>
                <w:sz w:val="8"/>
                <w:szCs w:val="8"/>
              </w:rPr>
            </w:pPr>
          </w:p>
          <w:p w14:paraId="243E64AE" w14:textId="77777777" w:rsidR="00CA6AF6" w:rsidRPr="002A3AF7" w:rsidRDefault="00CA6AF6" w:rsidP="00CA6AF6">
            <w:pPr>
              <w:suppressAutoHyphens/>
              <w:autoSpaceDE w:val="0"/>
              <w:autoSpaceDN w:val="0"/>
              <w:adjustRightInd w:val="0"/>
              <w:spacing w:line="288" w:lineRule="auto"/>
              <w:jc w:val="both"/>
              <w:rPr>
                <w:rFonts w:ascii="Arial" w:hAnsi="Arial" w:cs="Arial"/>
                <w:sz w:val="22"/>
                <w:szCs w:val="22"/>
                <w:lang w:val="fr-FR"/>
              </w:rPr>
            </w:pPr>
            <w:r w:rsidRPr="002A3AF7">
              <w:rPr>
                <w:rFonts w:ascii="Arial" w:hAnsi="Arial" w:cs="Arial"/>
                <w:lang w:val="fr-FR"/>
              </w:rPr>
              <w:t>La gamme de pinces Premium-Line révisée de Dentaurum brille par son nouveau design éclatant.</w:t>
            </w:r>
          </w:p>
          <w:p w14:paraId="04640E1B" w14:textId="77777777" w:rsidR="001F2266" w:rsidRPr="00CA6AF6" w:rsidRDefault="001F2266" w:rsidP="00C86C92">
            <w:pPr>
              <w:spacing w:line="288" w:lineRule="auto"/>
              <w:jc w:val="both"/>
              <w:rPr>
                <w:rFonts w:ascii="Arial" w:hAnsi="Arial" w:cs="Arial"/>
                <w:sz w:val="6"/>
                <w:szCs w:val="6"/>
                <w:lang w:val="fr-FR"/>
              </w:rPr>
            </w:pPr>
          </w:p>
        </w:tc>
        <w:tc>
          <w:tcPr>
            <w:tcW w:w="3823" w:type="dxa"/>
            <w:tcBorders>
              <w:top w:val="single" w:sz="4" w:space="0" w:color="auto"/>
              <w:left w:val="single" w:sz="4" w:space="0" w:color="auto"/>
              <w:bottom w:val="nil"/>
              <w:right w:val="single" w:sz="4" w:space="0" w:color="auto"/>
            </w:tcBorders>
          </w:tcPr>
          <w:p w14:paraId="0D7DCA20" w14:textId="77777777" w:rsidR="001F2266" w:rsidRPr="00CA6AF6" w:rsidRDefault="001F2266" w:rsidP="00C86C92">
            <w:pPr>
              <w:spacing w:line="288" w:lineRule="auto"/>
              <w:jc w:val="both"/>
              <w:rPr>
                <w:rFonts w:ascii="Arial" w:hAnsi="Arial" w:cs="Arial"/>
                <w:sz w:val="8"/>
                <w:szCs w:val="8"/>
                <w:lang w:val="fr-FR"/>
              </w:rPr>
            </w:pPr>
          </w:p>
          <w:p w14:paraId="2EE70976" w14:textId="77777777" w:rsidR="00CA6AF6" w:rsidRPr="002A3AF7" w:rsidRDefault="00CA6AF6" w:rsidP="00CA6AF6">
            <w:pPr>
              <w:spacing w:line="288" w:lineRule="auto"/>
              <w:jc w:val="both"/>
              <w:rPr>
                <w:rFonts w:ascii="Arial" w:hAnsi="Arial" w:cs="Arial"/>
                <w:b/>
                <w:sz w:val="22"/>
                <w:szCs w:val="22"/>
                <w:lang w:val="fr-FR"/>
              </w:rPr>
            </w:pPr>
            <w:r w:rsidRPr="002A3AF7">
              <w:rPr>
                <w:rFonts w:ascii="Arial" w:hAnsi="Arial" w:cs="Arial"/>
                <w:lang w:val="fr-FR"/>
              </w:rPr>
              <w:t>Le nouveau logo de la marque symbolise une qualité que l’on voit et ressent.</w:t>
            </w:r>
          </w:p>
          <w:p w14:paraId="2DBFD676" w14:textId="5C406EC9" w:rsidR="001F2266" w:rsidRPr="00801CE3" w:rsidRDefault="001F2266" w:rsidP="00C86C92">
            <w:pPr>
              <w:spacing w:line="288" w:lineRule="auto"/>
              <w:jc w:val="both"/>
              <w:rPr>
                <w:rFonts w:ascii="Arial" w:hAnsi="Arial" w:cs="Arial"/>
                <w:sz w:val="6"/>
                <w:szCs w:val="6"/>
                <w:lang w:val="fr-FR"/>
              </w:rPr>
            </w:pPr>
          </w:p>
        </w:tc>
      </w:tr>
      <w:tr w:rsidR="001F2266" w14:paraId="20951487" w14:textId="77777777" w:rsidTr="00C86C92">
        <w:trPr>
          <w:trHeight w:val="324"/>
        </w:trPr>
        <w:tc>
          <w:tcPr>
            <w:tcW w:w="4995" w:type="dxa"/>
            <w:tcBorders>
              <w:top w:val="nil"/>
              <w:left w:val="single" w:sz="4" w:space="0" w:color="auto"/>
              <w:bottom w:val="single" w:sz="4" w:space="0" w:color="auto"/>
              <w:right w:val="single" w:sz="4" w:space="0" w:color="auto"/>
            </w:tcBorders>
          </w:tcPr>
          <w:p w14:paraId="3403BFD1" w14:textId="77777777" w:rsidR="001F2266" w:rsidRPr="008E643C" w:rsidRDefault="001F2266" w:rsidP="00C86C92">
            <w:pPr>
              <w:spacing w:line="288" w:lineRule="auto"/>
              <w:jc w:val="both"/>
              <w:rPr>
                <w:rFonts w:ascii="Arial" w:hAnsi="Arial" w:cs="Arial"/>
              </w:rPr>
            </w:pPr>
            <w:r w:rsidRPr="008E643C">
              <w:rPr>
                <w:rFonts w:ascii="Arial" w:hAnsi="Arial" w:cs="Arial"/>
                <w:b/>
              </w:rPr>
              <w:t>© Dentaurum</w:t>
            </w:r>
          </w:p>
        </w:tc>
        <w:tc>
          <w:tcPr>
            <w:tcW w:w="3823" w:type="dxa"/>
            <w:tcBorders>
              <w:top w:val="nil"/>
              <w:left w:val="single" w:sz="4" w:space="0" w:color="auto"/>
              <w:bottom w:val="single" w:sz="4" w:space="0" w:color="auto"/>
              <w:right w:val="single" w:sz="4" w:space="0" w:color="auto"/>
            </w:tcBorders>
          </w:tcPr>
          <w:p w14:paraId="0EE27452" w14:textId="77777777" w:rsidR="001F2266" w:rsidRPr="008E643C" w:rsidRDefault="001F2266" w:rsidP="00C86C92">
            <w:pPr>
              <w:spacing w:line="288" w:lineRule="auto"/>
              <w:jc w:val="both"/>
              <w:rPr>
                <w:rFonts w:ascii="Arial" w:hAnsi="Arial" w:cs="Arial"/>
              </w:rPr>
            </w:pPr>
            <w:r w:rsidRPr="008E643C">
              <w:rPr>
                <w:rFonts w:ascii="Arial" w:hAnsi="Arial" w:cs="Arial"/>
                <w:b/>
              </w:rPr>
              <w:t>© Dentaurum</w:t>
            </w:r>
          </w:p>
        </w:tc>
      </w:tr>
      <w:bookmarkEnd w:id="1"/>
      <w:tr w:rsidR="001F2266" w14:paraId="7E27CEA1" w14:textId="77777777" w:rsidTr="00C86C92">
        <w:trPr>
          <w:trHeight w:val="2268"/>
        </w:trPr>
        <w:tc>
          <w:tcPr>
            <w:tcW w:w="8818" w:type="dxa"/>
            <w:gridSpan w:val="2"/>
            <w:tcBorders>
              <w:top w:val="single" w:sz="4" w:space="0" w:color="auto"/>
              <w:left w:val="single" w:sz="4" w:space="0" w:color="auto"/>
              <w:bottom w:val="single" w:sz="4" w:space="0" w:color="auto"/>
              <w:right w:val="single" w:sz="4" w:space="0" w:color="auto"/>
            </w:tcBorders>
          </w:tcPr>
          <w:p w14:paraId="1241555D" w14:textId="77777777" w:rsidR="001F2266" w:rsidRDefault="001F2266" w:rsidP="00C86C92">
            <w:pPr>
              <w:spacing w:line="288" w:lineRule="auto"/>
              <w:rPr>
                <w:rFonts w:ascii="Arial" w:hAnsi="Arial" w:cs="Arial"/>
                <w:sz w:val="8"/>
                <w:szCs w:val="8"/>
              </w:rPr>
            </w:pPr>
            <w:r>
              <w:rPr>
                <w:rFonts w:ascii="Arial" w:hAnsi="Arial" w:cs="Arial"/>
                <w:sz w:val="8"/>
                <w:szCs w:val="8"/>
              </w:rPr>
              <w:t xml:space="preserve">                      </w:t>
            </w:r>
          </w:p>
          <w:p w14:paraId="6F748DD9" w14:textId="77777777" w:rsidR="001F2266" w:rsidRDefault="001F2266" w:rsidP="00C86C92">
            <w:pPr>
              <w:spacing w:line="288" w:lineRule="auto"/>
              <w:rPr>
                <w:rFonts w:ascii="Arial" w:hAnsi="Arial" w:cs="Arial"/>
                <w:sz w:val="8"/>
                <w:szCs w:val="8"/>
              </w:rPr>
            </w:pPr>
            <w:r>
              <w:rPr>
                <w:rFonts w:ascii="Arial" w:hAnsi="Arial" w:cs="Arial"/>
                <w:sz w:val="8"/>
                <w:szCs w:val="8"/>
              </w:rPr>
              <w:t xml:space="preserve">                       </w:t>
            </w:r>
            <w:r>
              <w:rPr>
                <w:noProof/>
              </w:rPr>
              <w:drawing>
                <wp:inline distT="0" distB="0" distL="0" distR="0" wp14:anchorId="436534BB" wp14:editId="326A47AA">
                  <wp:extent cx="4838700" cy="3266964"/>
                  <wp:effectExtent l="0" t="0" r="0" b="0"/>
                  <wp:docPr id="857308256" name="Grafik 1" descr="Ein Bild, das Werkzeug, Drahtsche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308256" name="Grafik 1" descr="Ein Bild, das Werkzeug, Drahtschere enthält.&#10;&#10;KI-generierte Inhalte können fehlerhaft sein."/>
                          <pic:cNvPicPr/>
                        </pic:nvPicPr>
                        <pic:blipFill rotWithShape="1">
                          <a:blip r:embed="rId12"/>
                          <a:srcRect r="1499"/>
                          <a:stretch/>
                        </pic:blipFill>
                        <pic:spPr bwMode="auto">
                          <a:xfrm>
                            <a:off x="0" y="0"/>
                            <a:ext cx="4847066" cy="3272612"/>
                          </a:xfrm>
                          <a:prstGeom prst="rect">
                            <a:avLst/>
                          </a:prstGeom>
                          <a:ln>
                            <a:noFill/>
                          </a:ln>
                          <a:extLst>
                            <a:ext uri="{53640926-AAD7-44D8-BBD7-CCE9431645EC}">
                              <a14:shadowObscured xmlns:a14="http://schemas.microsoft.com/office/drawing/2010/main"/>
                            </a:ext>
                          </a:extLst>
                        </pic:spPr>
                      </pic:pic>
                    </a:graphicData>
                  </a:graphic>
                </wp:inline>
              </w:drawing>
            </w:r>
          </w:p>
          <w:p w14:paraId="6572BF75" w14:textId="77777777" w:rsidR="001F2266" w:rsidRPr="00A324BB" w:rsidRDefault="001F2266" w:rsidP="00C86C92">
            <w:pPr>
              <w:spacing w:line="288" w:lineRule="auto"/>
              <w:rPr>
                <w:rFonts w:ascii="Arial" w:hAnsi="Arial" w:cs="Arial"/>
                <w:sz w:val="4"/>
                <w:szCs w:val="4"/>
              </w:rPr>
            </w:pPr>
          </w:p>
        </w:tc>
      </w:tr>
      <w:tr w:rsidR="001F2266" w14:paraId="20138FBB" w14:textId="77777777" w:rsidTr="00C86C92">
        <w:trPr>
          <w:trHeight w:val="454"/>
        </w:trPr>
        <w:tc>
          <w:tcPr>
            <w:tcW w:w="8818" w:type="dxa"/>
            <w:gridSpan w:val="2"/>
            <w:tcBorders>
              <w:top w:val="nil"/>
              <w:left w:val="single" w:sz="4" w:space="0" w:color="auto"/>
              <w:bottom w:val="single" w:sz="4" w:space="0" w:color="auto"/>
              <w:right w:val="single" w:sz="4" w:space="0" w:color="auto"/>
            </w:tcBorders>
          </w:tcPr>
          <w:p w14:paraId="582F029A" w14:textId="77777777" w:rsidR="001F2266" w:rsidRPr="0068373E" w:rsidRDefault="001F2266" w:rsidP="00C86C92">
            <w:pPr>
              <w:suppressAutoHyphens/>
              <w:spacing w:line="312" w:lineRule="auto"/>
              <w:jc w:val="both"/>
              <w:rPr>
                <w:rFonts w:ascii="Arial" w:hAnsi="Arial" w:cs="Arial"/>
                <w:sz w:val="8"/>
                <w:szCs w:val="8"/>
              </w:rPr>
            </w:pPr>
          </w:p>
          <w:p w14:paraId="15475ACC" w14:textId="77777777" w:rsidR="00CA6AF6" w:rsidRPr="002A3AF7" w:rsidRDefault="00CA6AF6" w:rsidP="00CA6AF6">
            <w:pPr>
              <w:suppressAutoHyphens/>
              <w:spacing w:line="312" w:lineRule="auto"/>
              <w:jc w:val="both"/>
              <w:rPr>
                <w:rFonts w:ascii="Arial" w:hAnsi="Arial" w:cs="Arial"/>
                <w:lang w:val="fr-FR"/>
              </w:rPr>
            </w:pPr>
            <w:r w:rsidRPr="002A3AF7">
              <w:rPr>
                <w:rFonts w:ascii="Arial" w:hAnsi="Arial" w:cs="Arial"/>
                <w:lang w:val="fr-FR"/>
              </w:rPr>
              <w:t>Les pinces Dentaurum se distinguent par leur longue durée de vie, même en cas de préparation quotidienne.</w:t>
            </w:r>
          </w:p>
          <w:p w14:paraId="3FA56F34" w14:textId="77777777" w:rsidR="001F2266" w:rsidRPr="00CA6AF6" w:rsidRDefault="001F2266" w:rsidP="00C86C92">
            <w:pPr>
              <w:spacing w:line="288" w:lineRule="auto"/>
              <w:jc w:val="both"/>
              <w:rPr>
                <w:rFonts w:ascii="Arial" w:hAnsi="Arial" w:cs="Arial"/>
                <w:b/>
                <w:sz w:val="8"/>
                <w:szCs w:val="8"/>
                <w:lang w:val="fr-FR"/>
              </w:rPr>
            </w:pPr>
          </w:p>
          <w:p w14:paraId="48A7F914" w14:textId="77777777" w:rsidR="001F2266" w:rsidRDefault="001F2266" w:rsidP="00C86C92">
            <w:pPr>
              <w:spacing w:line="288" w:lineRule="auto"/>
              <w:jc w:val="both"/>
              <w:rPr>
                <w:rFonts w:ascii="Arial" w:hAnsi="Arial" w:cs="Arial"/>
                <w:b/>
              </w:rPr>
            </w:pPr>
            <w:r w:rsidRPr="008E643C">
              <w:rPr>
                <w:rFonts w:ascii="Arial" w:hAnsi="Arial" w:cs="Arial"/>
                <w:b/>
              </w:rPr>
              <w:t>© Dentaurum</w:t>
            </w:r>
          </w:p>
          <w:p w14:paraId="6F0B5046" w14:textId="77777777" w:rsidR="001F2266" w:rsidRPr="0068373E" w:rsidRDefault="001F2266" w:rsidP="00C86C92">
            <w:pPr>
              <w:spacing w:line="288" w:lineRule="auto"/>
              <w:jc w:val="both"/>
              <w:rPr>
                <w:rFonts w:ascii="Arial" w:hAnsi="Arial" w:cs="Arial"/>
                <w:sz w:val="12"/>
                <w:szCs w:val="12"/>
              </w:rPr>
            </w:pPr>
          </w:p>
        </w:tc>
      </w:tr>
    </w:tbl>
    <w:p w14:paraId="06C15179" w14:textId="77777777" w:rsidR="00CA6AF6" w:rsidRPr="00CA6AF6" w:rsidRDefault="00CA6AF6" w:rsidP="00CA6AF6">
      <w:pPr>
        <w:spacing w:line="288" w:lineRule="auto"/>
        <w:jc w:val="both"/>
        <w:rPr>
          <w:rFonts w:ascii="Arial" w:hAnsi="Arial" w:cs="Arial"/>
          <w:b/>
          <w:sz w:val="12"/>
          <w:szCs w:val="12"/>
          <w:lang w:val="fr-FR"/>
        </w:rPr>
      </w:pPr>
      <w:r w:rsidRPr="00CA6AF6">
        <w:rPr>
          <w:rFonts w:ascii="Arial" w:hAnsi="Arial" w:cs="Arial"/>
          <w:b/>
          <w:sz w:val="24"/>
          <w:szCs w:val="24"/>
          <w:lang w:val="fr-FR"/>
        </w:rPr>
        <w:lastRenderedPageBreak/>
        <w:t>DENTAURUM GmbH &amp; Co. KG</w:t>
      </w:r>
      <w:r w:rsidRPr="00CA6AF6">
        <w:rPr>
          <w:rFonts w:ascii="Arial" w:hAnsi="Arial" w:cs="Arial"/>
          <w:b/>
          <w:sz w:val="24"/>
          <w:szCs w:val="24"/>
          <w:lang w:val="fr-FR"/>
        </w:rPr>
        <w:tab/>
      </w:r>
      <w:r w:rsidRPr="00CA6AF6">
        <w:rPr>
          <w:rFonts w:ascii="Arial" w:hAnsi="Arial" w:cs="Arial"/>
          <w:b/>
          <w:sz w:val="24"/>
          <w:szCs w:val="24"/>
          <w:lang w:val="fr-FR"/>
        </w:rPr>
        <w:br/>
      </w:r>
    </w:p>
    <w:p w14:paraId="415F3432" w14:textId="77777777" w:rsidR="00CA6AF6" w:rsidRPr="00CA6AF6" w:rsidRDefault="00CA6AF6" w:rsidP="00CA6AF6">
      <w:pPr>
        <w:autoSpaceDE w:val="0"/>
        <w:autoSpaceDN w:val="0"/>
        <w:adjustRightInd w:val="0"/>
        <w:spacing w:line="312" w:lineRule="auto"/>
        <w:jc w:val="both"/>
        <w:rPr>
          <w:rFonts w:ascii="Arial" w:hAnsi="Arial" w:cs="Arial"/>
          <w:sz w:val="22"/>
          <w:szCs w:val="22"/>
          <w:lang w:val="fr-FR"/>
        </w:rPr>
      </w:pPr>
      <w:r w:rsidRPr="00CA6AF6">
        <w:rPr>
          <w:rFonts w:ascii="Arial" w:hAnsi="Arial" w:cs="Arial"/>
          <w:sz w:val="22"/>
          <w:szCs w:val="22"/>
          <w:lang w:val="fr-FR"/>
        </w:rPr>
        <w:t xml:space="preserve">Fondée en 1886, </w:t>
      </w:r>
      <w:bookmarkStart w:id="2" w:name="_Hlk177715378"/>
      <w:r w:rsidRPr="00CA6AF6">
        <w:rPr>
          <w:rFonts w:ascii="Arial" w:hAnsi="Arial" w:cs="Arial"/>
          <w:sz w:val="22"/>
          <w:szCs w:val="22"/>
          <w:lang w:val="fr-FR"/>
        </w:rPr>
        <w:t>Dentaurum est la plus ancienne entreprise dentaire au monde</w:t>
      </w:r>
      <w:bookmarkEnd w:id="2"/>
      <w:r w:rsidRPr="00CA6AF6">
        <w:rPr>
          <w:rFonts w:ascii="Arial" w:hAnsi="Arial" w:cs="Arial"/>
          <w:sz w:val="22"/>
          <w:szCs w:val="22"/>
          <w:lang w:val="fr-FR"/>
        </w:rPr>
        <w:t xml:space="preserve"> à exister sans interruption. Nous sommes présents dans l'industrie dentaire depuis le premier jour – et notre entreprise est toujours une entreprise familiale. C'est à la fois une obligation et une motivation pour la direction et pour les collaborateurs. </w:t>
      </w:r>
    </w:p>
    <w:p w14:paraId="7C624691" w14:textId="77777777" w:rsidR="00CA6AF6" w:rsidRPr="00CA6AF6" w:rsidRDefault="00CA6AF6" w:rsidP="00CA6AF6">
      <w:pPr>
        <w:autoSpaceDE w:val="0"/>
        <w:autoSpaceDN w:val="0"/>
        <w:adjustRightInd w:val="0"/>
        <w:spacing w:line="312" w:lineRule="auto"/>
        <w:jc w:val="both"/>
        <w:rPr>
          <w:rFonts w:ascii="Arial" w:hAnsi="Arial" w:cs="Arial"/>
          <w:sz w:val="16"/>
          <w:szCs w:val="16"/>
          <w:lang w:val="fr-FR"/>
        </w:rPr>
      </w:pPr>
    </w:p>
    <w:p w14:paraId="613A11CC" w14:textId="77777777" w:rsidR="00CA6AF6" w:rsidRPr="00CA6AF6" w:rsidRDefault="00CA6AF6" w:rsidP="00CA6AF6">
      <w:pPr>
        <w:spacing w:line="312" w:lineRule="auto"/>
        <w:jc w:val="both"/>
        <w:rPr>
          <w:rFonts w:ascii="Arial" w:hAnsi="Arial" w:cs="Arial"/>
          <w:sz w:val="22"/>
          <w:szCs w:val="22"/>
          <w:lang w:val="fr-FR"/>
        </w:rPr>
      </w:pPr>
      <w:r w:rsidRPr="00CA6AF6">
        <w:rPr>
          <w:rFonts w:ascii="Arial" w:hAnsi="Arial" w:cs="Arial"/>
          <w:sz w:val="22"/>
          <w:szCs w:val="22"/>
          <w:lang w:val="fr-FR"/>
        </w:rPr>
        <w:t xml:space="preserve">« </w:t>
      </w:r>
      <w:proofErr w:type="spellStart"/>
      <w:r w:rsidRPr="00CA6AF6">
        <w:rPr>
          <w:rFonts w:ascii="Arial" w:hAnsi="Arial" w:cs="Arial"/>
          <w:sz w:val="22"/>
          <w:szCs w:val="22"/>
          <w:lang w:val="fr-FR"/>
        </w:rPr>
        <w:t>Engineered</w:t>
      </w:r>
      <w:proofErr w:type="spellEnd"/>
      <w:r w:rsidRPr="00CA6AF6">
        <w:rPr>
          <w:rFonts w:ascii="Arial" w:hAnsi="Arial" w:cs="Arial"/>
          <w:sz w:val="22"/>
          <w:szCs w:val="22"/>
          <w:lang w:val="fr-FR"/>
        </w:rPr>
        <w:t xml:space="preserve"> and made in Germany », au siège de l'entreprise à Ispringen, dans le nord de la Forêt-Noire – au cœur de la région technologique du Bade-Wurtemberg – plus de 8.500 produits de marque sont développés et fabriqués dans le cadre d'une production moderne et hautement complexe. En tant que l'un des rares producteurs et fournisseurs complets, Dentaurum, avec ses 8 filiales de distribution et représentations, fait figure de référence dans les domaines de l'orthodontie, de la prothèse dentaire, de l'implantologie et de la céramique dans plus de 130 pays à travers le monde. L'entreprise fait ainsi partie du segment des 5 % des plus grands fabricants de produits dentaires en Allemagne. </w:t>
      </w:r>
    </w:p>
    <w:p w14:paraId="0BC9B952" w14:textId="77777777" w:rsidR="00CA6AF6" w:rsidRPr="00CA6AF6" w:rsidRDefault="00CA6AF6" w:rsidP="00CA6AF6">
      <w:pPr>
        <w:autoSpaceDE w:val="0"/>
        <w:autoSpaceDN w:val="0"/>
        <w:adjustRightInd w:val="0"/>
        <w:spacing w:line="312" w:lineRule="auto"/>
        <w:jc w:val="both"/>
        <w:rPr>
          <w:rFonts w:ascii="Arial" w:hAnsi="Arial" w:cs="Arial"/>
          <w:sz w:val="16"/>
          <w:szCs w:val="16"/>
          <w:lang w:val="fr-FR"/>
        </w:rPr>
      </w:pPr>
    </w:p>
    <w:p w14:paraId="7E1A50CB" w14:textId="03AC99D8" w:rsidR="001F2266" w:rsidRPr="00CA6AF6" w:rsidRDefault="00CA6AF6" w:rsidP="00CA6AF6">
      <w:pPr>
        <w:autoSpaceDE w:val="0"/>
        <w:autoSpaceDN w:val="0"/>
        <w:adjustRightInd w:val="0"/>
        <w:spacing w:line="312" w:lineRule="auto"/>
        <w:jc w:val="both"/>
        <w:rPr>
          <w:rFonts w:ascii="Arial" w:hAnsi="Arial" w:cs="Arial"/>
          <w:sz w:val="22"/>
          <w:szCs w:val="22"/>
          <w:lang w:val="fr-FR"/>
        </w:rPr>
      </w:pPr>
      <w:r w:rsidRPr="00CA6AF6">
        <w:rPr>
          <w:rFonts w:ascii="Arial" w:hAnsi="Arial" w:cs="Arial"/>
          <w:sz w:val="22"/>
          <w:szCs w:val="22"/>
          <w:lang w:val="fr-FR"/>
        </w:rPr>
        <w:t xml:space="preserve">Dentaurum est l'une des premières entreprises à avoir intégré le développement durable dans sa philosophie d'entreprise, et ce dès 1989. Depuis 1994, l'entreprise est continuellement certifiée DIN EN ISO 14001 et EMAS. La gestion de l'environnement, la gestion de la qualité et la protection du travail sont réunies en un seul système de gestion. Dans le même temps, nous avons toujours veillé à ce que nos plus de 600 employés dans le monde entier bénéficient de l'égalité des chances et soient traités avec considération. </w:t>
      </w:r>
    </w:p>
    <w:sectPr w:rsidR="001F2266" w:rsidRPr="00CA6AF6" w:rsidSect="00C748C1">
      <w:headerReference w:type="default" r:id="rId13"/>
      <w:footerReference w:type="default" r:id="rId14"/>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FC42A4" w14:textId="77777777" w:rsidR="00F3508A" w:rsidRDefault="00F3508A" w:rsidP="00956719">
      <w:r>
        <w:separator/>
      </w:r>
    </w:p>
  </w:endnote>
  <w:endnote w:type="continuationSeparator" w:id="0">
    <w:p w14:paraId="2E7FCA25" w14:textId="77777777" w:rsidR="00F3508A" w:rsidRDefault="00F3508A"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082EB5" w14:textId="77777777" w:rsidR="00F3508A" w:rsidRDefault="00F3508A" w:rsidP="00956719">
      <w:r>
        <w:separator/>
      </w:r>
    </w:p>
  </w:footnote>
  <w:footnote w:type="continuationSeparator" w:id="0">
    <w:p w14:paraId="794CED96" w14:textId="77777777" w:rsidR="00F3508A" w:rsidRDefault="00F3508A"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6ED1F998" w:rsidR="00956719" w:rsidRDefault="00CA6AF6" w:rsidP="00956719">
    <w:pPr>
      <w:pStyle w:val="Kopfzeile"/>
      <w:ind w:left="-1276"/>
    </w:pPr>
    <w:r>
      <w:rPr>
        <w:noProof/>
      </w:rPr>
      <w:drawing>
        <wp:anchor distT="0" distB="0" distL="114300" distR="114300" simplePos="0" relativeHeight="251659264" behindDoc="1" locked="0" layoutInCell="1" allowOverlap="1" wp14:anchorId="08613C46" wp14:editId="15B64D5C">
          <wp:simplePos x="0" y="0"/>
          <wp:positionH relativeFrom="column">
            <wp:posOffset>-895350</wp:posOffset>
          </wp:positionH>
          <wp:positionV relativeFrom="paragraph">
            <wp:posOffset>-181610</wp:posOffset>
          </wp:positionV>
          <wp:extent cx="7555831" cy="10679754"/>
          <wp:effectExtent l="0" t="0" r="7620" b="7620"/>
          <wp:wrapNone/>
          <wp:docPr id="943488046" name="Grafik 1" descr="Ein Bild, das Tex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88046" name="Grafik 1" descr="Ein Bild, das Text, Screenshot enthält.&#10;&#10;KI-generierte Inhalte können fehlerhaft sein."/>
                  <pic:cNvPicPr/>
                </pic:nvPicPr>
                <pic:blipFill>
                  <a:blip r:embed="rId1">
                    <a:extLst>
                      <a:ext uri="{28A0092B-C50C-407E-A947-70E740481C1C}">
                        <a14:useLocalDpi xmlns:a14="http://schemas.microsoft.com/office/drawing/2010/main" val="0"/>
                      </a:ext>
                    </a:extLst>
                  </a:blip>
                  <a:stretch>
                    <a:fillRect/>
                  </a:stretch>
                </pic:blipFill>
                <pic:spPr>
                  <a:xfrm>
                    <a:off x="0" y="0"/>
                    <a:ext cx="7555831" cy="10679754"/>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01FE9"/>
    <w:rsid w:val="00026900"/>
    <w:rsid w:val="0003434E"/>
    <w:rsid w:val="000427C6"/>
    <w:rsid w:val="00057A71"/>
    <w:rsid w:val="000907AA"/>
    <w:rsid w:val="00093678"/>
    <w:rsid w:val="00096DBA"/>
    <w:rsid w:val="000C4757"/>
    <w:rsid w:val="000C58A7"/>
    <w:rsid w:val="000D6820"/>
    <w:rsid w:val="00100D47"/>
    <w:rsid w:val="001409B2"/>
    <w:rsid w:val="001A359E"/>
    <w:rsid w:val="001A4B36"/>
    <w:rsid w:val="001C2F7B"/>
    <w:rsid w:val="001C5139"/>
    <w:rsid w:val="001F2266"/>
    <w:rsid w:val="00204200"/>
    <w:rsid w:val="002145EC"/>
    <w:rsid w:val="00241B66"/>
    <w:rsid w:val="002A3AF7"/>
    <w:rsid w:val="002D4790"/>
    <w:rsid w:val="002E024F"/>
    <w:rsid w:val="002E0DD7"/>
    <w:rsid w:val="002E513C"/>
    <w:rsid w:val="002F0815"/>
    <w:rsid w:val="00302E1E"/>
    <w:rsid w:val="0031109D"/>
    <w:rsid w:val="003313EC"/>
    <w:rsid w:val="00335896"/>
    <w:rsid w:val="00346A49"/>
    <w:rsid w:val="003529FB"/>
    <w:rsid w:val="00355FE5"/>
    <w:rsid w:val="00357C38"/>
    <w:rsid w:val="00382046"/>
    <w:rsid w:val="003902DA"/>
    <w:rsid w:val="00392768"/>
    <w:rsid w:val="00393D4A"/>
    <w:rsid w:val="00397EA5"/>
    <w:rsid w:val="003D47B4"/>
    <w:rsid w:val="003D79E9"/>
    <w:rsid w:val="003F58FD"/>
    <w:rsid w:val="00406507"/>
    <w:rsid w:val="00420C99"/>
    <w:rsid w:val="00470D64"/>
    <w:rsid w:val="004A6708"/>
    <w:rsid w:val="004E55C6"/>
    <w:rsid w:val="004F001B"/>
    <w:rsid w:val="004F5BCA"/>
    <w:rsid w:val="00500516"/>
    <w:rsid w:val="0051254E"/>
    <w:rsid w:val="005236AD"/>
    <w:rsid w:val="00525566"/>
    <w:rsid w:val="005322EC"/>
    <w:rsid w:val="00543F8F"/>
    <w:rsid w:val="0055128B"/>
    <w:rsid w:val="00585E91"/>
    <w:rsid w:val="005B2F74"/>
    <w:rsid w:val="005C1702"/>
    <w:rsid w:val="005C2EC1"/>
    <w:rsid w:val="005C79D6"/>
    <w:rsid w:val="005F5B47"/>
    <w:rsid w:val="00603574"/>
    <w:rsid w:val="00604CD1"/>
    <w:rsid w:val="006113DE"/>
    <w:rsid w:val="00630D00"/>
    <w:rsid w:val="00642B27"/>
    <w:rsid w:val="00664415"/>
    <w:rsid w:val="00671136"/>
    <w:rsid w:val="0068373E"/>
    <w:rsid w:val="00695AED"/>
    <w:rsid w:val="006A31B2"/>
    <w:rsid w:val="006F1178"/>
    <w:rsid w:val="006F1306"/>
    <w:rsid w:val="006F212D"/>
    <w:rsid w:val="00712EB3"/>
    <w:rsid w:val="0076351D"/>
    <w:rsid w:val="007855D5"/>
    <w:rsid w:val="00792294"/>
    <w:rsid w:val="007946CE"/>
    <w:rsid w:val="00794C37"/>
    <w:rsid w:val="007A665B"/>
    <w:rsid w:val="007A6F7E"/>
    <w:rsid w:val="007D048B"/>
    <w:rsid w:val="007F015B"/>
    <w:rsid w:val="007F113F"/>
    <w:rsid w:val="00801CE3"/>
    <w:rsid w:val="00876C5D"/>
    <w:rsid w:val="008914C3"/>
    <w:rsid w:val="008A02CF"/>
    <w:rsid w:val="008E3130"/>
    <w:rsid w:val="00910A80"/>
    <w:rsid w:val="00940F88"/>
    <w:rsid w:val="00952083"/>
    <w:rsid w:val="00956719"/>
    <w:rsid w:val="0095792D"/>
    <w:rsid w:val="0096312D"/>
    <w:rsid w:val="0099220C"/>
    <w:rsid w:val="009B1B0D"/>
    <w:rsid w:val="009E1B19"/>
    <w:rsid w:val="009F7587"/>
    <w:rsid w:val="00A03C1E"/>
    <w:rsid w:val="00A176F0"/>
    <w:rsid w:val="00A25A4E"/>
    <w:rsid w:val="00A300F4"/>
    <w:rsid w:val="00A324BB"/>
    <w:rsid w:val="00A41F0C"/>
    <w:rsid w:val="00A4744F"/>
    <w:rsid w:val="00A768DE"/>
    <w:rsid w:val="00AA0283"/>
    <w:rsid w:val="00AA0EB3"/>
    <w:rsid w:val="00AA1D56"/>
    <w:rsid w:val="00AA3794"/>
    <w:rsid w:val="00AB2321"/>
    <w:rsid w:val="00AB5CE4"/>
    <w:rsid w:val="00AC4C93"/>
    <w:rsid w:val="00AD1DD6"/>
    <w:rsid w:val="00AD3E75"/>
    <w:rsid w:val="00AD6CEE"/>
    <w:rsid w:val="00B02FF7"/>
    <w:rsid w:val="00B16EC3"/>
    <w:rsid w:val="00B57145"/>
    <w:rsid w:val="00B65386"/>
    <w:rsid w:val="00B706B2"/>
    <w:rsid w:val="00BA3D6A"/>
    <w:rsid w:val="00BA686C"/>
    <w:rsid w:val="00C21CEF"/>
    <w:rsid w:val="00C30FA9"/>
    <w:rsid w:val="00C3384E"/>
    <w:rsid w:val="00C430BB"/>
    <w:rsid w:val="00C43367"/>
    <w:rsid w:val="00C43BCD"/>
    <w:rsid w:val="00C44B47"/>
    <w:rsid w:val="00C602EA"/>
    <w:rsid w:val="00C748C1"/>
    <w:rsid w:val="00C75169"/>
    <w:rsid w:val="00C92134"/>
    <w:rsid w:val="00C93DDD"/>
    <w:rsid w:val="00CA048F"/>
    <w:rsid w:val="00CA6AF6"/>
    <w:rsid w:val="00CB662B"/>
    <w:rsid w:val="00CE60A8"/>
    <w:rsid w:val="00CF02FC"/>
    <w:rsid w:val="00D077C4"/>
    <w:rsid w:val="00D171F8"/>
    <w:rsid w:val="00D21D0B"/>
    <w:rsid w:val="00D46215"/>
    <w:rsid w:val="00D77FC5"/>
    <w:rsid w:val="00D81436"/>
    <w:rsid w:val="00D836F2"/>
    <w:rsid w:val="00D9094C"/>
    <w:rsid w:val="00D93DAA"/>
    <w:rsid w:val="00D9602E"/>
    <w:rsid w:val="00DB1BEF"/>
    <w:rsid w:val="00E15150"/>
    <w:rsid w:val="00E206D6"/>
    <w:rsid w:val="00E663DD"/>
    <w:rsid w:val="00EE1B52"/>
    <w:rsid w:val="00EF6A79"/>
    <w:rsid w:val="00F02180"/>
    <w:rsid w:val="00F223D1"/>
    <w:rsid w:val="00F3508A"/>
    <w:rsid w:val="00F50658"/>
    <w:rsid w:val="00F547BF"/>
    <w:rsid w:val="00F7158B"/>
    <w:rsid w:val="00F73063"/>
    <w:rsid w:val="00F73F71"/>
    <w:rsid w:val="00F80937"/>
    <w:rsid w:val="00F95D63"/>
    <w:rsid w:val="00FA27CF"/>
    <w:rsid w:val="00FB269C"/>
    <w:rsid w:val="00FC344C"/>
    <w:rsid w:val="00FC45E1"/>
    <w:rsid w:val="00FE753C"/>
    <w:rsid w:val="00FF196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KopfzeileZchn">
    <w:name w:val="Kopfzeile Zchn"/>
    <w:basedOn w:val="Absatz-Standardschriftart"/>
    <w:link w:val="Kopfzeile"/>
    <w:uiPriority w:val="99"/>
    <w:rsid w:val="00956719"/>
    <w:rPr>
      <w:rFonts w:ascii="Calibri" w:hAnsi="Calibri"/>
    </w:rPr>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FuzeileZchn">
    <w:name w:val="Fußzeile Zchn"/>
    <w:basedOn w:val="Absatz-Standardschriftart"/>
    <w:link w:val="Fuzeile"/>
    <w:uiPriority w:val="99"/>
    <w:rsid w:val="00956719"/>
    <w:rPr>
      <w:rFonts w:ascii="Calibri" w:hAnsi="Calibri"/>
    </w:rPr>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AD6CEE"/>
    <w:pPr>
      <w:spacing w:after="0" w:line="240" w:lineRule="auto"/>
    </w:pPr>
    <w:rPr>
      <w:rFonts w:ascii="Times New Roman" w:eastAsia="Times New Roman" w:hAnsi="Times New Roman" w:cs="Times New Roman"/>
      <w:sz w:val="20"/>
      <w:szCs w:val="20"/>
    </w:rPr>
  </w:style>
  <w:style w:type="character" w:styleId="NichtaufgelsteErwhnung">
    <w:name w:val="Unresolved Mention"/>
    <w:basedOn w:val="Absatz-Standardschriftart"/>
    <w:uiPriority w:val="99"/>
    <w:semiHidden/>
    <w:unhideWhenUsed/>
    <w:rsid w:val="003313EC"/>
    <w:rPr>
      <w:color w:val="605E5C"/>
      <w:shd w:val="clear" w:color="auto" w:fill="E1DFDD"/>
    </w:rPr>
  </w:style>
  <w:style w:type="character" w:styleId="BesuchterLink">
    <w:name w:val="FollowedHyperlink"/>
    <w:basedOn w:val="Absatz-Standardschriftart"/>
    <w:uiPriority w:val="99"/>
    <w:semiHidden/>
    <w:unhideWhenUsed/>
    <w:rsid w:val="00585E9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7772933">
      <w:bodyDiv w:val="1"/>
      <w:marLeft w:val="0"/>
      <w:marRight w:val="0"/>
      <w:marTop w:val="0"/>
      <w:marBottom w:val="0"/>
      <w:divBdr>
        <w:top w:val="none" w:sz="0" w:space="0" w:color="auto"/>
        <w:left w:val="none" w:sz="0" w:space="0" w:color="auto"/>
        <w:bottom w:val="none" w:sz="0" w:space="0" w:color="auto"/>
        <w:right w:val="none" w:sz="0" w:space="0" w:color="auto"/>
      </w:divBdr>
    </w:div>
    <w:div w:id="546795396">
      <w:bodyDiv w:val="1"/>
      <w:marLeft w:val="0"/>
      <w:marRight w:val="0"/>
      <w:marTop w:val="0"/>
      <w:marBottom w:val="0"/>
      <w:divBdr>
        <w:top w:val="none" w:sz="0" w:space="0" w:color="auto"/>
        <w:left w:val="none" w:sz="0" w:space="0" w:color="auto"/>
        <w:bottom w:val="none" w:sz="0" w:space="0" w:color="auto"/>
        <w:right w:val="none" w:sz="0" w:space="0" w:color="auto"/>
      </w:divBdr>
    </w:div>
    <w:div w:id="905649400">
      <w:bodyDiv w:val="1"/>
      <w:marLeft w:val="0"/>
      <w:marRight w:val="0"/>
      <w:marTop w:val="0"/>
      <w:marBottom w:val="0"/>
      <w:divBdr>
        <w:top w:val="none" w:sz="0" w:space="0" w:color="auto"/>
        <w:left w:val="none" w:sz="0" w:space="0" w:color="auto"/>
        <w:bottom w:val="none" w:sz="0" w:space="0" w:color="auto"/>
        <w:right w:val="none" w:sz="0" w:space="0" w:color="auto"/>
      </w:divBdr>
    </w:div>
    <w:div w:id="2002735615">
      <w:bodyDiv w:val="1"/>
      <w:marLeft w:val="0"/>
      <w:marRight w:val="0"/>
      <w:marTop w:val="0"/>
      <w:marBottom w:val="0"/>
      <w:divBdr>
        <w:top w:val="none" w:sz="0" w:space="0" w:color="auto"/>
        <w:left w:val="none" w:sz="0" w:space="0" w:color="auto"/>
        <w:bottom w:val="none" w:sz="0" w:space="0" w:color="auto"/>
        <w:right w:val="none" w:sz="0" w:space="0" w:color="auto"/>
      </w:divBdr>
    </w:div>
    <w:div w:id="2016805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dentaurum.com" TargetMode="External"/><Relationship Id="rId13"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mailto:info@dentaurum.com" TargetMode="External"/><Relationship Id="rId12" Type="http://schemas.openxmlformats.org/officeDocument/2006/relationships/image" Target="media/image3.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mailto:orthodontie@dentaurum.de" TargetMode="External"/><Relationship Id="rId11" Type="http://schemas.openxmlformats.org/officeDocument/2006/relationships/image" Target="media/image2.jpe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cid:image002.png@01DBD3BC.09231C90" TargetMode="External"/><Relationship Id="rId4" Type="http://schemas.openxmlformats.org/officeDocument/2006/relationships/footnotes" Target="footnotes.xml"/><Relationship Id="rId9" Type="http://schemas.openxmlformats.org/officeDocument/2006/relationships/image" Target="media/image1.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870</Words>
  <Characters>5487</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6345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Hahn, Luisa</cp:lastModifiedBy>
  <cp:revision>5</cp:revision>
  <cp:lastPrinted>2016-10-13T07:47:00Z</cp:lastPrinted>
  <dcterms:created xsi:type="dcterms:W3CDTF">2025-07-04T08:31:00Z</dcterms:created>
  <dcterms:modified xsi:type="dcterms:W3CDTF">2025-07-04T08:57:00Z</dcterms:modified>
</cp:coreProperties>
</file>